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F668B" w14:textId="77777777" w:rsidR="00DF5114" w:rsidRDefault="00DF5114" w:rsidP="00DF5114">
      <w:pPr>
        <w:rPr>
          <w:rFonts w:ascii="Arial" w:hAnsi="Arial" w:cs="Arial"/>
        </w:rPr>
      </w:pPr>
      <w:r>
        <w:rPr>
          <w:b/>
          <w:noProof/>
          <w:color w:val="FF0000"/>
          <w:sz w:val="32"/>
          <w:szCs w:val="32"/>
          <w:lang w:eastAsia="en-GB"/>
        </w:rPr>
        <w:drawing>
          <wp:anchor distT="0" distB="0" distL="114300" distR="114300" simplePos="0" relativeHeight="251661312" behindDoc="0" locked="0" layoutInCell="1" allowOverlap="1" wp14:anchorId="193C25BA" wp14:editId="33800300">
            <wp:simplePos x="0" y="0"/>
            <wp:positionH relativeFrom="column">
              <wp:posOffset>87630</wp:posOffset>
            </wp:positionH>
            <wp:positionV relativeFrom="paragraph">
              <wp:posOffset>0</wp:posOffset>
            </wp:positionV>
            <wp:extent cx="1781175" cy="1781540"/>
            <wp:effectExtent l="0" t="0" r="0" b="9525"/>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outhwood_Infact_School_Logo_OnRed_Slogan.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1175" cy="1781540"/>
                    </a:xfrm>
                    <a:prstGeom prst="rect">
                      <a:avLst/>
                    </a:prstGeom>
                  </pic:spPr>
                </pic:pic>
              </a:graphicData>
            </a:graphic>
          </wp:anchor>
        </w:drawing>
      </w:r>
    </w:p>
    <w:p w14:paraId="502DD6A2" w14:textId="77777777" w:rsidR="00DF5114" w:rsidRPr="00F54F0D" w:rsidRDefault="00DF5114" w:rsidP="00DF5114">
      <w:pPr>
        <w:rPr>
          <w:rFonts w:ascii="Arial" w:hAnsi="Arial" w:cs="Arial"/>
        </w:rPr>
      </w:pPr>
    </w:p>
    <w:p w14:paraId="098FF3AD" w14:textId="77777777" w:rsidR="00DF5114" w:rsidRDefault="00DF5114" w:rsidP="00DF5114">
      <w:pPr>
        <w:widowControl w:val="0"/>
        <w:suppressAutoHyphens/>
        <w:rPr>
          <w:b/>
          <w:color w:val="FF0000"/>
          <w:sz w:val="52"/>
          <w:szCs w:val="32"/>
        </w:rPr>
      </w:pPr>
    </w:p>
    <w:p w14:paraId="5F5195E8" w14:textId="77777777" w:rsidR="00DF5114" w:rsidRDefault="00DF5114" w:rsidP="000F7E85">
      <w:pPr>
        <w:rPr>
          <w:rFonts w:ascii="Arial" w:hAnsi="Arial" w:cs="Arial"/>
          <w:b/>
          <w:bCs/>
          <w:color w:val="FF0000"/>
          <w:sz w:val="36"/>
          <w:szCs w:val="36"/>
        </w:rPr>
      </w:pPr>
    </w:p>
    <w:p w14:paraId="57F0C364" w14:textId="77777777" w:rsidR="00DF5114" w:rsidRPr="002338B7" w:rsidRDefault="00DF5114" w:rsidP="00DF5114">
      <w:pPr>
        <w:jc w:val="right"/>
        <w:rPr>
          <w:rFonts w:ascii="Arial" w:hAnsi="Arial" w:cs="Arial"/>
          <w:b/>
          <w:color w:val="FF0000"/>
          <w:sz w:val="36"/>
          <w:szCs w:val="36"/>
        </w:rPr>
      </w:pPr>
      <w:r w:rsidRPr="002338B7">
        <w:rPr>
          <w:rFonts w:ascii="Arial" w:hAnsi="Arial" w:cs="Arial"/>
          <w:b/>
          <w:bCs/>
          <w:color w:val="FF0000"/>
          <w:sz w:val="36"/>
          <w:szCs w:val="36"/>
        </w:rPr>
        <w:t>S</w:t>
      </w:r>
      <w:r>
        <w:rPr>
          <w:rFonts w:ascii="Arial" w:hAnsi="Arial" w:cs="Arial"/>
          <w:b/>
          <w:bCs/>
          <w:color w:val="FF0000"/>
          <w:sz w:val="36"/>
          <w:szCs w:val="36"/>
        </w:rPr>
        <w:t xml:space="preserve">pecial </w:t>
      </w:r>
      <w:r w:rsidRPr="002338B7">
        <w:rPr>
          <w:rFonts w:ascii="Arial" w:hAnsi="Arial" w:cs="Arial"/>
          <w:b/>
          <w:bCs/>
          <w:color w:val="FF0000"/>
          <w:sz w:val="36"/>
          <w:szCs w:val="36"/>
        </w:rPr>
        <w:t>E</w:t>
      </w:r>
      <w:r>
        <w:rPr>
          <w:rFonts w:ascii="Arial" w:hAnsi="Arial" w:cs="Arial"/>
          <w:b/>
          <w:bCs/>
          <w:color w:val="FF0000"/>
          <w:sz w:val="36"/>
          <w:szCs w:val="36"/>
        </w:rPr>
        <w:t xml:space="preserve">ducational </w:t>
      </w:r>
      <w:r w:rsidRPr="002338B7">
        <w:rPr>
          <w:rFonts w:ascii="Arial" w:hAnsi="Arial" w:cs="Arial"/>
          <w:b/>
          <w:bCs/>
          <w:color w:val="FF0000"/>
          <w:sz w:val="36"/>
          <w:szCs w:val="36"/>
        </w:rPr>
        <w:t>N</w:t>
      </w:r>
      <w:r>
        <w:rPr>
          <w:rFonts w:ascii="Arial" w:hAnsi="Arial" w:cs="Arial"/>
          <w:b/>
          <w:bCs/>
          <w:color w:val="FF0000"/>
          <w:sz w:val="36"/>
          <w:szCs w:val="36"/>
        </w:rPr>
        <w:t xml:space="preserve">eeds &amp; </w:t>
      </w:r>
      <w:r w:rsidRPr="002338B7">
        <w:rPr>
          <w:rFonts w:ascii="Arial" w:hAnsi="Arial" w:cs="Arial"/>
          <w:b/>
          <w:bCs/>
          <w:color w:val="FF0000"/>
          <w:sz w:val="36"/>
          <w:szCs w:val="36"/>
        </w:rPr>
        <w:t>D</w:t>
      </w:r>
      <w:r>
        <w:rPr>
          <w:rFonts w:ascii="Arial" w:hAnsi="Arial" w:cs="Arial"/>
          <w:b/>
          <w:bCs/>
          <w:color w:val="FF0000"/>
          <w:sz w:val="36"/>
          <w:szCs w:val="36"/>
        </w:rPr>
        <w:t>isability</w:t>
      </w:r>
      <w:r w:rsidRPr="002338B7">
        <w:rPr>
          <w:rFonts w:ascii="Arial" w:hAnsi="Arial" w:cs="Arial"/>
          <w:b/>
          <w:bCs/>
          <w:color w:val="FF0000"/>
          <w:sz w:val="36"/>
          <w:szCs w:val="36"/>
        </w:rPr>
        <w:t xml:space="preserve"> </w:t>
      </w:r>
      <w:r>
        <w:rPr>
          <w:rFonts w:ascii="Arial" w:hAnsi="Arial" w:cs="Arial"/>
          <w:b/>
          <w:bCs/>
          <w:color w:val="FF0000"/>
          <w:sz w:val="36"/>
          <w:szCs w:val="36"/>
        </w:rPr>
        <w:t>Policy</w:t>
      </w:r>
      <w:r w:rsidRPr="002338B7">
        <w:rPr>
          <w:rFonts w:ascii="Arial" w:hAnsi="Arial" w:cs="Arial"/>
          <w:b/>
          <w:color w:val="FF0000"/>
          <w:sz w:val="36"/>
          <w:szCs w:val="36"/>
        </w:rPr>
        <w:t xml:space="preserve"> </w:t>
      </w:r>
    </w:p>
    <w:p w14:paraId="4A84B290" w14:textId="77777777" w:rsidR="00DF5114" w:rsidRPr="00DD44DA" w:rsidRDefault="00DF5114" w:rsidP="00DF5114">
      <w:pPr>
        <w:jc w:val="center"/>
        <w:rPr>
          <w:rFonts w:ascii="Arial" w:hAnsi="Arial" w:cs="Arial"/>
          <w:b/>
          <w:color w:val="FF0000"/>
          <w:sz w:val="32"/>
          <w:szCs w:val="32"/>
        </w:rPr>
      </w:pPr>
    </w:p>
    <w:p w14:paraId="5FC312FB" w14:textId="7A5BCF40" w:rsidR="00DF5114" w:rsidRPr="00DD44DA" w:rsidRDefault="00CC37D8" w:rsidP="00DF5114">
      <w:pPr>
        <w:ind w:left="284"/>
        <w:jc w:val="right"/>
        <w:rPr>
          <w:rFonts w:ascii="Arial" w:hAnsi="Arial" w:cs="Arial"/>
          <w:color w:val="FF0000"/>
          <w:sz w:val="36"/>
        </w:rPr>
      </w:pPr>
      <w:r>
        <w:rPr>
          <w:rFonts w:ascii="Arial" w:hAnsi="Arial" w:cs="Arial"/>
          <w:color w:val="FF0000"/>
          <w:sz w:val="36"/>
        </w:rPr>
        <w:t>September 202</w:t>
      </w:r>
      <w:r w:rsidR="00807D31">
        <w:rPr>
          <w:rFonts w:ascii="Arial" w:hAnsi="Arial" w:cs="Arial"/>
          <w:color w:val="FF0000"/>
          <w:sz w:val="36"/>
        </w:rPr>
        <w:t>6</w:t>
      </w:r>
    </w:p>
    <w:tbl>
      <w:tblPr>
        <w:tblW w:w="10916" w:type="dxa"/>
        <w:tblInd w:w="-5" w:type="dxa"/>
        <w:tblLayout w:type="fixed"/>
        <w:tblLook w:val="0000" w:firstRow="0" w:lastRow="0" w:firstColumn="0" w:lastColumn="0" w:noHBand="0" w:noVBand="0"/>
      </w:tblPr>
      <w:tblGrid>
        <w:gridCol w:w="709"/>
        <w:gridCol w:w="1701"/>
        <w:gridCol w:w="1843"/>
        <w:gridCol w:w="1418"/>
        <w:gridCol w:w="5245"/>
      </w:tblGrid>
      <w:tr w:rsidR="00DF5114" w:rsidRPr="00F54F0D" w14:paraId="7D310922" w14:textId="77777777" w:rsidTr="00DF5114">
        <w:trPr>
          <w:trHeight w:val="507"/>
        </w:trPr>
        <w:tc>
          <w:tcPr>
            <w:tcW w:w="709" w:type="dxa"/>
            <w:tcBorders>
              <w:top w:val="single" w:sz="4" w:space="0" w:color="000000"/>
              <w:left w:val="single" w:sz="4" w:space="0" w:color="000000"/>
              <w:bottom w:val="single" w:sz="4" w:space="0" w:color="000000"/>
            </w:tcBorders>
            <w:shd w:val="clear" w:color="auto" w:fill="FF0000"/>
          </w:tcPr>
          <w:p w14:paraId="59BC0AC3" w14:textId="77777777" w:rsidR="00DF5114" w:rsidRPr="00F54F0D" w:rsidRDefault="00DF5114" w:rsidP="00F020F1">
            <w:pPr>
              <w:snapToGrid w:val="0"/>
              <w:rPr>
                <w:rFonts w:ascii="Arial" w:hAnsi="Arial" w:cs="Arial"/>
                <w:b/>
              </w:rPr>
            </w:pPr>
            <w:r w:rsidRPr="00F54F0D">
              <w:rPr>
                <w:rFonts w:ascii="Arial" w:hAnsi="Arial" w:cs="Arial"/>
                <w:b/>
              </w:rPr>
              <w:t>Version</w:t>
            </w:r>
          </w:p>
        </w:tc>
        <w:tc>
          <w:tcPr>
            <w:tcW w:w="1701" w:type="dxa"/>
            <w:tcBorders>
              <w:top w:val="single" w:sz="4" w:space="0" w:color="000000"/>
              <w:left w:val="single" w:sz="4" w:space="0" w:color="000000"/>
              <w:bottom w:val="single" w:sz="4" w:space="0" w:color="000000"/>
            </w:tcBorders>
            <w:shd w:val="clear" w:color="auto" w:fill="FF0000"/>
          </w:tcPr>
          <w:p w14:paraId="1DF5C40B" w14:textId="77777777" w:rsidR="00DF5114" w:rsidRPr="00F54F0D" w:rsidRDefault="00DF5114" w:rsidP="00F020F1">
            <w:pPr>
              <w:snapToGrid w:val="0"/>
              <w:rPr>
                <w:rFonts w:ascii="Arial" w:hAnsi="Arial" w:cs="Arial"/>
                <w:b/>
              </w:rPr>
            </w:pPr>
            <w:r w:rsidRPr="00F54F0D">
              <w:rPr>
                <w:rFonts w:ascii="Arial" w:hAnsi="Arial" w:cs="Arial"/>
                <w:b/>
              </w:rPr>
              <w:t>Date</w:t>
            </w:r>
          </w:p>
        </w:tc>
        <w:tc>
          <w:tcPr>
            <w:tcW w:w="1843" w:type="dxa"/>
            <w:tcBorders>
              <w:top w:val="single" w:sz="4" w:space="0" w:color="000000"/>
              <w:left w:val="single" w:sz="4" w:space="0" w:color="000000"/>
              <w:bottom w:val="single" w:sz="4" w:space="0" w:color="000000"/>
            </w:tcBorders>
            <w:shd w:val="clear" w:color="auto" w:fill="FF0000"/>
          </w:tcPr>
          <w:p w14:paraId="786E8E5E" w14:textId="77777777" w:rsidR="00DF5114" w:rsidRPr="00F54F0D" w:rsidRDefault="00DF5114" w:rsidP="00F020F1">
            <w:pPr>
              <w:snapToGrid w:val="0"/>
              <w:rPr>
                <w:rFonts w:ascii="Arial" w:hAnsi="Arial" w:cs="Arial"/>
                <w:b/>
              </w:rPr>
            </w:pPr>
            <w:r w:rsidRPr="00F54F0D">
              <w:rPr>
                <w:rFonts w:ascii="Arial" w:hAnsi="Arial" w:cs="Arial"/>
                <w:b/>
              </w:rPr>
              <w:t>Author</w:t>
            </w:r>
          </w:p>
        </w:tc>
        <w:tc>
          <w:tcPr>
            <w:tcW w:w="1418" w:type="dxa"/>
            <w:tcBorders>
              <w:top w:val="single" w:sz="4" w:space="0" w:color="000000"/>
              <w:left w:val="single" w:sz="4" w:space="0" w:color="000000"/>
              <w:bottom w:val="single" w:sz="4" w:space="0" w:color="000000"/>
            </w:tcBorders>
            <w:shd w:val="clear" w:color="auto" w:fill="FF0000"/>
          </w:tcPr>
          <w:p w14:paraId="4458AB14" w14:textId="77777777" w:rsidR="00DF5114" w:rsidRPr="00F54F0D" w:rsidRDefault="00DF5114" w:rsidP="00F020F1">
            <w:pPr>
              <w:snapToGrid w:val="0"/>
              <w:rPr>
                <w:rFonts w:ascii="Arial" w:hAnsi="Arial" w:cs="Arial"/>
                <w:b/>
              </w:rPr>
            </w:pPr>
            <w:r w:rsidRPr="00F54F0D">
              <w:rPr>
                <w:rFonts w:ascii="Arial" w:hAnsi="Arial" w:cs="Arial"/>
                <w:b/>
              </w:rPr>
              <w:t>Status</w:t>
            </w:r>
          </w:p>
        </w:tc>
        <w:tc>
          <w:tcPr>
            <w:tcW w:w="5245" w:type="dxa"/>
            <w:tcBorders>
              <w:top w:val="single" w:sz="4" w:space="0" w:color="000000"/>
              <w:left w:val="single" w:sz="4" w:space="0" w:color="000000"/>
              <w:bottom w:val="single" w:sz="4" w:space="0" w:color="000000"/>
              <w:right w:val="single" w:sz="4" w:space="0" w:color="000000"/>
            </w:tcBorders>
            <w:shd w:val="clear" w:color="auto" w:fill="FF0000"/>
          </w:tcPr>
          <w:p w14:paraId="18A7ECB8" w14:textId="77777777" w:rsidR="00DF5114" w:rsidRPr="00F54F0D" w:rsidRDefault="00DF5114" w:rsidP="00F020F1">
            <w:pPr>
              <w:snapToGrid w:val="0"/>
              <w:rPr>
                <w:rFonts w:ascii="Arial" w:hAnsi="Arial" w:cs="Arial"/>
                <w:b/>
              </w:rPr>
            </w:pPr>
            <w:r w:rsidRPr="00F54F0D">
              <w:rPr>
                <w:rFonts w:ascii="Arial" w:hAnsi="Arial" w:cs="Arial"/>
                <w:b/>
              </w:rPr>
              <w:t>Summary</w:t>
            </w:r>
          </w:p>
        </w:tc>
      </w:tr>
      <w:tr w:rsidR="00DF5114" w:rsidRPr="00F54F0D" w14:paraId="6EEEB0CD" w14:textId="77777777" w:rsidTr="00DF5114">
        <w:trPr>
          <w:trHeight w:val="70"/>
        </w:trPr>
        <w:tc>
          <w:tcPr>
            <w:tcW w:w="709" w:type="dxa"/>
            <w:tcBorders>
              <w:top w:val="single" w:sz="4" w:space="0" w:color="000000"/>
              <w:left w:val="single" w:sz="4" w:space="0" w:color="000000"/>
              <w:bottom w:val="single" w:sz="4" w:space="0" w:color="000000"/>
            </w:tcBorders>
          </w:tcPr>
          <w:p w14:paraId="5D3869B1" w14:textId="77777777" w:rsidR="00DF5114" w:rsidRPr="00DF5114" w:rsidRDefault="00DF5114" w:rsidP="00DF5114">
            <w:pPr>
              <w:widowControl w:val="0"/>
              <w:suppressAutoHyphens/>
              <w:spacing w:after="0" w:line="240" w:lineRule="auto"/>
              <w:jc w:val="both"/>
              <w:rPr>
                <w:rFonts w:ascii="Arial" w:eastAsia="Times New Roman" w:hAnsi="Arial" w:cs="Arial"/>
                <w:color w:val="000000"/>
                <w:szCs w:val="18"/>
                <w:lang w:val="en-US" w:eastAsia="ar-SA"/>
              </w:rPr>
            </w:pPr>
            <w:r w:rsidRPr="00DF5114">
              <w:rPr>
                <w:rFonts w:ascii="Arial" w:eastAsia="Times New Roman" w:hAnsi="Arial" w:cs="Arial"/>
                <w:color w:val="000000"/>
                <w:szCs w:val="18"/>
                <w:lang w:val="en-US" w:eastAsia="ar-SA"/>
              </w:rPr>
              <w:t>1.0</w:t>
            </w:r>
          </w:p>
        </w:tc>
        <w:tc>
          <w:tcPr>
            <w:tcW w:w="1701" w:type="dxa"/>
            <w:tcBorders>
              <w:top w:val="single" w:sz="4" w:space="0" w:color="000000"/>
              <w:left w:val="single" w:sz="4" w:space="0" w:color="000000"/>
              <w:bottom w:val="single" w:sz="4" w:space="0" w:color="000000"/>
            </w:tcBorders>
          </w:tcPr>
          <w:p w14:paraId="583B8D61"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Nov 2015</w:t>
            </w:r>
          </w:p>
        </w:tc>
        <w:tc>
          <w:tcPr>
            <w:tcW w:w="1843" w:type="dxa"/>
            <w:tcBorders>
              <w:top w:val="single" w:sz="4" w:space="0" w:color="000000"/>
              <w:left w:val="single" w:sz="4" w:space="0" w:color="000000"/>
              <w:bottom w:val="single" w:sz="4" w:space="0" w:color="000000"/>
            </w:tcBorders>
          </w:tcPr>
          <w:p w14:paraId="7FABB985"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 xml:space="preserve">Wendy Southgate </w:t>
            </w:r>
          </w:p>
        </w:tc>
        <w:tc>
          <w:tcPr>
            <w:tcW w:w="1418" w:type="dxa"/>
            <w:tcBorders>
              <w:top w:val="single" w:sz="4" w:space="0" w:color="000000"/>
              <w:left w:val="single" w:sz="4" w:space="0" w:color="000000"/>
              <w:bottom w:val="single" w:sz="4" w:space="0" w:color="000000"/>
            </w:tcBorders>
          </w:tcPr>
          <w:p w14:paraId="79F92A1C"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Approved</w:t>
            </w:r>
          </w:p>
          <w:p w14:paraId="66D16BAE"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c>
          <w:tcPr>
            <w:tcW w:w="5245" w:type="dxa"/>
            <w:tcBorders>
              <w:top w:val="single" w:sz="4" w:space="0" w:color="000000"/>
              <w:left w:val="single" w:sz="4" w:space="0" w:color="000000"/>
              <w:bottom w:val="single" w:sz="4" w:space="0" w:color="000000"/>
              <w:right w:val="single" w:sz="4" w:space="0" w:color="000000"/>
            </w:tcBorders>
          </w:tcPr>
          <w:p w14:paraId="0B1CE7A1"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r>
      <w:tr w:rsidR="00DF5114" w:rsidRPr="00F54F0D" w14:paraId="08C7A930" w14:textId="77777777" w:rsidTr="00DF5114">
        <w:trPr>
          <w:trHeight w:val="70"/>
        </w:trPr>
        <w:tc>
          <w:tcPr>
            <w:tcW w:w="709" w:type="dxa"/>
            <w:tcBorders>
              <w:top w:val="single" w:sz="4" w:space="0" w:color="000000"/>
              <w:left w:val="single" w:sz="4" w:space="0" w:color="000000"/>
              <w:bottom w:val="single" w:sz="4" w:space="0" w:color="000000"/>
            </w:tcBorders>
          </w:tcPr>
          <w:p w14:paraId="560193D8" w14:textId="77777777" w:rsidR="00DF5114" w:rsidRPr="00DF5114" w:rsidRDefault="00DF5114" w:rsidP="00DF5114">
            <w:pPr>
              <w:widowControl w:val="0"/>
              <w:suppressAutoHyphens/>
              <w:spacing w:after="0" w:line="240" w:lineRule="auto"/>
              <w:jc w:val="both"/>
              <w:rPr>
                <w:rFonts w:ascii="Arial" w:eastAsia="Times New Roman" w:hAnsi="Arial" w:cs="Arial"/>
                <w:color w:val="000000"/>
                <w:szCs w:val="18"/>
                <w:lang w:val="en-US" w:eastAsia="ar-SA"/>
              </w:rPr>
            </w:pPr>
            <w:r w:rsidRPr="00DF5114">
              <w:rPr>
                <w:rFonts w:ascii="Arial" w:eastAsia="Times New Roman" w:hAnsi="Arial" w:cs="Arial"/>
                <w:color w:val="000000"/>
                <w:szCs w:val="18"/>
                <w:lang w:val="en-US" w:eastAsia="ar-SA"/>
              </w:rPr>
              <w:t>2.0</w:t>
            </w:r>
          </w:p>
        </w:tc>
        <w:tc>
          <w:tcPr>
            <w:tcW w:w="1701" w:type="dxa"/>
            <w:tcBorders>
              <w:top w:val="single" w:sz="4" w:space="0" w:color="000000"/>
              <w:left w:val="single" w:sz="4" w:space="0" w:color="000000"/>
              <w:bottom w:val="single" w:sz="4" w:space="0" w:color="000000"/>
            </w:tcBorders>
          </w:tcPr>
          <w:p w14:paraId="1591AA8D"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Oct 2018</w:t>
            </w:r>
          </w:p>
        </w:tc>
        <w:tc>
          <w:tcPr>
            <w:tcW w:w="1843" w:type="dxa"/>
            <w:tcBorders>
              <w:top w:val="single" w:sz="4" w:space="0" w:color="000000"/>
              <w:left w:val="single" w:sz="4" w:space="0" w:color="000000"/>
              <w:bottom w:val="single" w:sz="4" w:space="0" w:color="000000"/>
            </w:tcBorders>
          </w:tcPr>
          <w:p w14:paraId="104897FA"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 xml:space="preserve">Suki Taylor </w:t>
            </w:r>
          </w:p>
        </w:tc>
        <w:tc>
          <w:tcPr>
            <w:tcW w:w="1418" w:type="dxa"/>
            <w:tcBorders>
              <w:top w:val="single" w:sz="4" w:space="0" w:color="000000"/>
              <w:left w:val="single" w:sz="4" w:space="0" w:color="000000"/>
              <w:bottom w:val="single" w:sz="4" w:space="0" w:color="000000"/>
            </w:tcBorders>
          </w:tcPr>
          <w:p w14:paraId="4BFB0080"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Approved</w:t>
            </w:r>
          </w:p>
          <w:p w14:paraId="774F0E8E"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c>
          <w:tcPr>
            <w:tcW w:w="5245" w:type="dxa"/>
            <w:tcBorders>
              <w:top w:val="single" w:sz="4" w:space="0" w:color="000000"/>
              <w:left w:val="single" w:sz="4" w:space="0" w:color="000000"/>
              <w:bottom w:val="single" w:sz="4" w:space="0" w:color="000000"/>
              <w:right w:val="single" w:sz="4" w:space="0" w:color="000000"/>
            </w:tcBorders>
          </w:tcPr>
          <w:p w14:paraId="2EEE588B"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r>
      <w:tr w:rsidR="00DF5114" w:rsidRPr="00F54F0D" w14:paraId="4A99DEE8" w14:textId="77777777" w:rsidTr="00DF5114">
        <w:trPr>
          <w:trHeight w:val="70"/>
        </w:trPr>
        <w:tc>
          <w:tcPr>
            <w:tcW w:w="709" w:type="dxa"/>
            <w:tcBorders>
              <w:top w:val="single" w:sz="4" w:space="0" w:color="000000"/>
              <w:left w:val="single" w:sz="4" w:space="0" w:color="000000"/>
              <w:bottom w:val="single" w:sz="4" w:space="0" w:color="000000"/>
            </w:tcBorders>
          </w:tcPr>
          <w:p w14:paraId="6EB23DFF" w14:textId="77777777" w:rsidR="00DF5114" w:rsidRPr="00DF5114" w:rsidRDefault="00DF5114" w:rsidP="00DF5114">
            <w:pPr>
              <w:widowControl w:val="0"/>
              <w:suppressAutoHyphens/>
              <w:spacing w:after="0" w:line="240" w:lineRule="auto"/>
              <w:jc w:val="both"/>
              <w:rPr>
                <w:rFonts w:ascii="Arial" w:eastAsia="Times New Roman" w:hAnsi="Arial" w:cs="Arial"/>
                <w:color w:val="000000"/>
                <w:szCs w:val="18"/>
                <w:lang w:val="en-US" w:eastAsia="ar-SA"/>
              </w:rPr>
            </w:pPr>
            <w:r w:rsidRPr="00DF5114">
              <w:rPr>
                <w:rFonts w:ascii="Arial" w:eastAsia="Times New Roman" w:hAnsi="Arial" w:cs="Arial"/>
                <w:color w:val="000000"/>
                <w:szCs w:val="18"/>
                <w:lang w:val="en-US" w:eastAsia="ar-SA"/>
              </w:rPr>
              <w:t>3.0</w:t>
            </w:r>
          </w:p>
        </w:tc>
        <w:tc>
          <w:tcPr>
            <w:tcW w:w="1701" w:type="dxa"/>
            <w:tcBorders>
              <w:top w:val="single" w:sz="4" w:space="0" w:color="000000"/>
              <w:left w:val="single" w:sz="4" w:space="0" w:color="000000"/>
              <w:bottom w:val="single" w:sz="4" w:space="0" w:color="000000"/>
            </w:tcBorders>
          </w:tcPr>
          <w:p w14:paraId="47015C3E"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Oct 2019</w:t>
            </w:r>
          </w:p>
        </w:tc>
        <w:tc>
          <w:tcPr>
            <w:tcW w:w="1843" w:type="dxa"/>
            <w:tcBorders>
              <w:top w:val="single" w:sz="4" w:space="0" w:color="000000"/>
              <w:left w:val="single" w:sz="4" w:space="0" w:color="000000"/>
              <w:bottom w:val="single" w:sz="4" w:space="0" w:color="000000"/>
            </w:tcBorders>
          </w:tcPr>
          <w:p w14:paraId="1A3C9310"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Suki Taylor</w:t>
            </w:r>
          </w:p>
        </w:tc>
        <w:tc>
          <w:tcPr>
            <w:tcW w:w="1418" w:type="dxa"/>
            <w:tcBorders>
              <w:top w:val="single" w:sz="4" w:space="0" w:color="000000"/>
              <w:left w:val="single" w:sz="4" w:space="0" w:color="000000"/>
              <w:bottom w:val="single" w:sz="4" w:space="0" w:color="000000"/>
            </w:tcBorders>
          </w:tcPr>
          <w:p w14:paraId="20E28CCE"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Approved</w:t>
            </w:r>
          </w:p>
          <w:p w14:paraId="2E4072F5"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c>
          <w:tcPr>
            <w:tcW w:w="5245" w:type="dxa"/>
            <w:tcBorders>
              <w:top w:val="single" w:sz="4" w:space="0" w:color="000000"/>
              <w:left w:val="single" w:sz="4" w:space="0" w:color="000000"/>
              <w:bottom w:val="single" w:sz="4" w:space="0" w:color="000000"/>
              <w:right w:val="single" w:sz="4" w:space="0" w:color="000000"/>
            </w:tcBorders>
          </w:tcPr>
          <w:p w14:paraId="7986FCB7"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r>
      <w:tr w:rsidR="00DF5114" w:rsidRPr="00F54F0D" w14:paraId="78D6D73C" w14:textId="77777777" w:rsidTr="00DF5114">
        <w:trPr>
          <w:trHeight w:val="98"/>
        </w:trPr>
        <w:tc>
          <w:tcPr>
            <w:tcW w:w="709" w:type="dxa"/>
            <w:tcBorders>
              <w:top w:val="single" w:sz="4" w:space="0" w:color="000000"/>
              <w:left w:val="single" w:sz="4" w:space="0" w:color="000000"/>
              <w:bottom w:val="single" w:sz="4" w:space="0" w:color="000000"/>
            </w:tcBorders>
          </w:tcPr>
          <w:p w14:paraId="0C094FD0" w14:textId="77777777" w:rsidR="00DF5114" w:rsidRPr="00DF5114" w:rsidRDefault="00DF5114" w:rsidP="00DF5114">
            <w:pPr>
              <w:widowControl w:val="0"/>
              <w:suppressAutoHyphens/>
              <w:spacing w:after="0" w:line="240" w:lineRule="auto"/>
              <w:jc w:val="both"/>
              <w:rPr>
                <w:rFonts w:ascii="Arial" w:eastAsia="Times New Roman" w:hAnsi="Arial" w:cs="Arial"/>
                <w:color w:val="000000"/>
                <w:szCs w:val="18"/>
                <w:lang w:val="en-US" w:eastAsia="ar-SA"/>
              </w:rPr>
            </w:pPr>
            <w:r w:rsidRPr="00DF5114">
              <w:rPr>
                <w:rFonts w:ascii="Arial" w:eastAsia="Times New Roman" w:hAnsi="Arial" w:cs="Arial"/>
                <w:color w:val="000000"/>
                <w:szCs w:val="18"/>
                <w:lang w:val="en-US" w:eastAsia="ar-SA"/>
              </w:rPr>
              <w:t>4.0</w:t>
            </w:r>
          </w:p>
        </w:tc>
        <w:tc>
          <w:tcPr>
            <w:tcW w:w="1701" w:type="dxa"/>
            <w:tcBorders>
              <w:top w:val="single" w:sz="4" w:space="0" w:color="000000"/>
              <w:left w:val="single" w:sz="4" w:space="0" w:color="000000"/>
              <w:bottom w:val="single" w:sz="4" w:space="0" w:color="000000"/>
            </w:tcBorders>
          </w:tcPr>
          <w:p w14:paraId="5C4796C2"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Sept 2020</w:t>
            </w:r>
          </w:p>
        </w:tc>
        <w:tc>
          <w:tcPr>
            <w:tcW w:w="1843" w:type="dxa"/>
            <w:tcBorders>
              <w:top w:val="single" w:sz="4" w:space="0" w:color="000000"/>
              <w:left w:val="single" w:sz="4" w:space="0" w:color="000000"/>
              <w:bottom w:val="single" w:sz="4" w:space="0" w:color="000000"/>
            </w:tcBorders>
          </w:tcPr>
          <w:p w14:paraId="416F7328"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 xml:space="preserve">Suki Taylor </w:t>
            </w:r>
          </w:p>
        </w:tc>
        <w:tc>
          <w:tcPr>
            <w:tcW w:w="1418" w:type="dxa"/>
            <w:tcBorders>
              <w:top w:val="single" w:sz="4" w:space="0" w:color="000000"/>
              <w:left w:val="single" w:sz="4" w:space="0" w:color="000000"/>
              <w:bottom w:val="single" w:sz="4" w:space="0" w:color="000000"/>
            </w:tcBorders>
          </w:tcPr>
          <w:p w14:paraId="6BA1A7D6"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Approved</w:t>
            </w:r>
          </w:p>
          <w:p w14:paraId="33B0A292"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c>
          <w:tcPr>
            <w:tcW w:w="5245" w:type="dxa"/>
            <w:tcBorders>
              <w:top w:val="single" w:sz="4" w:space="0" w:color="000000"/>
              <w:left w:val="single" w:sz="4" w:space="0" w:color="000000"/>
              <w:bottom w:val="single" w:sz="4" w:space="0" w:color="000000"/>
              <w:right w:val="single" w:sz="4" w:space="0" w:color="000000"/>
            </w:tcBorders>
          </w:tcPr>
          <w:p w14:paraId="1A598F30"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 xml:space="preserve">FGB – one minor wording </w:t>
            </w:r>
            <w:proofErr w:type="spellStart"/>
            <w:r w:rsidRPr="00DF5114">
              <w:rPr>
                <w:rFonts w:ascii="Arial" w:eastAsia="Times New Roman" w:hAnsi="Arial" w:cs="Arial"/>
                <w:color w:val="000000"/>
                <w:sz w:val="20"/>
                <w:szCs w:val="18"/>
                <w:lang w:val="en-US" w:eastAsia="ar-SA"/>
              </w:rPr>
              <w:t>chage</w:t>
            </w:r>
            <w:proofErr w:type="spellEnd"/>
          </w:p>
        </w:tc>
      </w:tr>
      <w:tr w:rsidR="00DF5114" w:rsidRPr="00F54F0D" w14:paraId="240A4834" w14:textId="77777777" w:rsidTr="00DF5114">
        <w:trPr>
          <w:trHeight w:val="70"/>
        </w:trPr>
        <w:tc>
          <w:tcPr>
            <w:tcW w:w="709" w:type="dxa"/>
            <w:tcBorders>
              <w:top w:val="single" w:sz="4" w:space="0" w:color="000000"/>
              <w:left w:val="single" w:sz="4" w:space="0" w:color="000000"/>
              <w:bottom w:val="single" w:sz="4" w:space="0" w:color="000000"/>
            </w:tcBorders>
          </w:tcPr>
          <w:p w14:paraId="650C1ED7" w14:textId="77777777" w:rsidR="00DF5114" w:rsidRPr="00DF5114" w:rsidRDefault="00DF5114" w:rsidP="00DF5114">
            <w:pPr>
              <w:widowControl w:val="0"/>
              <w:suppressAutoHyphens/>
              <w:spacing w:after="0" w:line="240" w:lineRule="auto"/>
              <w:jc w:val="both"/>
              <w:rPr>
                <w:rFonts w:ascii="Arial" w:eastAsia="Times New Roman" w:hAnsi="Arial" w:cs="Arial"/>
                <w:color w:val="000000"/>
                <w:szCs w:val="18"/>
                <w:lang w:val="en-US" w:eastAsia="ar-SA"/>
              </w:rPr>
            </w:pPr>
            <w:r w:rsidRPr="00DF5114">
              <w:rPr>
                <w:rFonts w:ascii="Arial" w:eastAsia="Times New Roman" w:hAnsi="Arial" w:cs="Arial"/>
                <w:color w:val="000000"/>
                <w:szCs w:val="18"/>
                <w:lang w:val="en-US" w:eastAsia="ar-SA"/>
              </w:rPr>
              <w:t>5.0</w:t>
            </w:r>
          </w:p>
        </w:tc>
        <w:tc>
          <w:tcPr>
            <w:tcW w:w="1701" w:type="dxa"/>
            <w:tcBorders>
              <w:top w:val="single" w:sz="4" w:space="0" w:color="000000"/>
              <w:left w:val="single" w:sz="4" w:space="0" w:color="000000"/>
              <w:bottom w:val="single" w:sz="4" w:space="0" w:color="000000"/>
            </w:tcBorders>
          </w:tcPr>
          <w:p w14:paraId="1D081CA9"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Sept 2021</w:t>
            </w:r>
          </w:p>
        </w:tc>
        <w:tc>
          <w:tcPr>
            <w:tcW w:w="1843" w:type="dxa"/>
            <w:tcBorders>
              <w:top w:val="single" w:sz="4" w:space="0" w:color="000000"/>
              <w:left w:val="single" w:sz="4" w:space="0" w:color="000000"/>
              <w:bottom w:val="single" w:sz="4" w:space="0" w:color="000000"/>
            </w:tcBorders>
          </w:tcPr>
          <w:p w14:paraId="5B405137"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Suki Taylor</w:t>
            </w:r>
          </w:p>
        </w:tc>
        <w:tc>
          <w:tcPr>
            <w:tcW w:w="1418" w:type="dxa"/>
            <w:tcBorders>
              <w:top w:val="single" w:sz="4" w:space="0" w:color="000000"/>
              <w:left w:val="single" w:sz="4" w:space="0" w:color="000000"/>
              <w:bottom w:val="single" w:sz="4" w:space="0" w:color="000000"/>
            </w:tcBorders>
          </w:tcPr>
          <w:p w14:paraId="4D78924E"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Approved</w:t>
            </w:r>
          </w:p>
          <w:p w14:paraId="2591A6AF"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c>
          <w:tcPr>
            <w:tcW w:w="5245" w:type="dxa"/>
            <w:tcBorders>
              <w:top w:val="single" w:sz="4" w:space="0" w:color="000000"/>
              <w:left w:val="single" w:sz="4" w:space="0" w:color="000000"/>
              <w:bottom w:val="single" w:sz="4" w:space="0" w:color="000000"/>
              <w:right w:val="single" w:sz="4" w:space="0" w:color="000000"/>
            </w:tcBorders>
          </w:tcPr>
          <w:p w14:paraId="5FB45413"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No changes</w:t>
            </w:r>
          </w:p>
        </w:tc>
      </w:tr>
      <w:tr w:rsidR="00DF5114" w:rsidRPr="00F54F0D" w14:paraId="13EFB014" w14:textId="77777777" w:rsidTr="00DF5114">
        <w:trPr>
          <w:trHeight w:val="70"/>
        </w:trPr>
        <w:tc>
          <w:tcPr>
            <w:tcW w:w="709" w:type="dxa"/>
            <w:tcBorders>
              <w:top w:val="single" w:sz="4" w:space="0" w:color="000000"/>
              <w:left w:val="single" w:sz="4" w:space="0" w:color="000000"/>
              <w:bottom w:val="single" w:sz="4" w:space="0" w:color="000000"/>
            </w:tcBorders>
          </w:tcPr>
          <w:p w14:paraId="3980AA90" w14:textId="77777777" w:rsidR="00DF5114" w:rsidRPr="00DF5114" w:rsidRDefault="00DF5114" w:rsidP="00DF5114">
            <w:pPr>
              <w:widowControl w:val="0"/>
              <w:suppressAutoHyphens/>
              <w:spacing w:after="0" w:line="240" w:lineRule="auto"/>
              <w:jc w:val="both"/>
              <w:rPr>
                <w:rFonts w:ascii="Arial" w:eastAsia="Times New Roman" w:hAnsi="Arial" w:cs="Arial"/>
                <w:color w:val="000000"/>
                <w:szCs w:val="18"/>
                <w:lang w:val="en-US" w:eastAsia="ar-SA"/>
              </w:rPr>
            </w:pPr>
            <w:r w:rsidRPr="00DF5114">
              <w:rPr>
                <w:rFonts w:ascii="Arial" w:eastAsia="Times New Roman" w:hAnsi="Arial" w:cs="Arial"/>
                <w:color w:val="000000"/>
                <w:szCs w:val="18"/>
                <w:lang w:val="en-US" w:eastAsia="ar-SA"/>
              </w:rPr>
              <w:t>6.0</w:t>
            </w:r>
          </w:p>
        </w:tc>
        <w:tc>
          <w:tcPr>
            <w:tcW w:w="1701" w:type="dxa"/>
            <w:tcBorders>
              <w:top w:val="single" w:sz="4" w:space="0" w:color="000000"/>
              <w:left w:val="single" w:sz="4" w:space="0" w:color="000000"/>
              <w:bottom w:val="single" w:sz="4" w:space="0" w:color="000000"/>
            </w:tcBorders>
          </w:tcPr>
          <w:p w14:paraId="181C2E95"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Sept 2022</w:t>
            </w:r>
          </w:p>
        </w:tc>
        <w:tc>
          <w:tcPr>
            <w:tcW w:w="1843" w:type="dxa"/>
            <w:tcBorders>
              <w:top w:val="single" w:sz="4" w:space="0" w:color="000000"/>
              <w:left w:val="single" w:sz="4" w:space="0" w:color="000000"/>
              <w:bottom w:val="single" w:sz="4" w:space="0" w:color="000000"/>
            </w:tcBorders>
          </w:tcPr>
          <w:p w14:paraId="0C33BC8F"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 xml:space="preserve">Suki Taylor </w:t>
            </w:r>
          </w:p>
        </w:tc>
        <w:tc>
          <w:tcPr>
            <w:tcW w:w="1418" w:type="dxa"/>
            <w:tcBorders>
              <w:top w:val="single" w:sz="4" w:space="0" w:color="000000"/>
              <w:left w:val="single" w:sz="4" w:space="0" w:color="000000"/>
              <w:bottom w:val="single" w:sz="4" w:space="0" w:color="000000"/>
            </w:tcBorders>
          </w:tcPr>
          <w:p w14:paraId="37D576CB"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Approved</w:t>
            </w:r>
          </w:p>
          <w:p w14:paraId="133B101B"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c>
          <w:tcPr>
            <w:tcW w:w="5245" w:type="dxa"/>
            <w:tcBorders>
              <w:top w:val="single" w:sz="4" w:space="0" w:color="000000"/>
              <w:left w:val="single" w:sz="4" w:space="0" w:color="000000"/>
              <w:bottom w:val="single" w:sz="4" w:space="0" w:color="000000"/>
              <w:right w:val="single" w:sz="4" w:space="0" w:color="000000"/>
            </w:tcBorders>
          </w:tcPr>
          <w:p w14:paraId="5BE5A4CA"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 xml:space="preserve">Minor word changes. </w:t>
            </w:r>
          </w:p>
        </w:tc>
      </w:tr>
      <w:tr w:rsidR="00DF5114" w:rsidRPr="00F54F0D" w14:paraId="6876F0AE" w14:textId="77777777" w:rsidTr="00DF5114">
        <w:trPr>
          <w:trHeight w:val="70"/>
        </w:trPr>
        <w:tc>
          <w:tcPr>
            <w:tcW w:w="709" w:type="dxa"/>
            <w:tcBorders>
              <w:top w:val="single" w:sz="4" w:space="0" w:color="000000"/>
              <w:left w:val="single" w:sz="4" w:space="0" w:color="000000"/>
              <w:bottom w:val="single" w:sz="4" w:space="0" w:color="000000"/>
            </w:tcBorders>
          </w:tcPr>
          <w:p w14:paraId="6D42A8CF" w14:textId="77777777" w:rsidR="00DF5114" w:rsidRPr="00DF5114" w:rsidRDefault="00DF5114" w:rsidP="00DF5114">
            <w:pPr>
              <w:widowControl w:val="0"/>
              <w:suppressAutoHyphens/>
              <w:spacing w:after="0" w:line="240" w:lineRule="auto"/>
              <w:jc w:val="both"/>
              <w:rPr>
                <w:rFonts w:ascii="Arial" w:eastAsia="Times New Roman" w:hAnsi="Arial" w:cs="Arial"/>
                <w:color w:val="000000"/>
                <w:szCs w:val="18"/>
                <w:lang w:val="en-US" w:eastAsia="ar-SA"/>
              </w:rPr>
            </w:pPr>
            <w:r w:rsidRPr="00DF5114">
              <w:rPr>
                <w:rFonts w:ascii="Arial" w:eastAsia="Times New Roman" w:hAnsi="Arial" w:cs="Arial"/>
                <w:color w:val="000000"/>
                <w:szCs w:val="18"/>
                <w:lang w:val="en-US" w:eastAsia="ar-SA"/>
              </w:rPr>
              <w:t>7.0</w:t>
            </w:r>
          </w:p>
        </w:tc>
        <w:tc>
          <w:tcPr>
            <w:tcW w:w="1701" w:type="dxa"/>
            <w:tcBorders>
              <w:top w:val="single" w:sz="4" w:space="0" w:color="000000"/>
              <w:left w:val="single" w:sz="4" w:space="0" w:color="000000"/>
              <w:bottom w:val="single" w:sz="4" w:space="0" w:color="000000"/>
            </w:tcBorders>
          </w:tcPr>
          <w:p w14:paraId="3152FA39"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Oct 2023</w:t>
            </w:r>
          </w:p>
        </w:tc>
        <w:tc>
          <w:tcPr>
            <w:tcW w:w="1843" w:type="dxa"/>
            <w:tcBorders>
              <w:top w:val="single" w:sz="4" w:space="0" w:color="000000"/>
              <w:left w:val="single" w:sz="4" w:space="0" w:color="000000"/>
              <w:bottom w:val="single" w:sz="4" w:space="0" w:color="000000"/>
            </w:tcBorders>
          </w:tcPr>
          <w:p w14:paraId="57561B45"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 xml:space="preserve">Suki Taylor </w:t>
            </w:r>
          </w:p>
        </w:tc>
        <w:tc>
          <w:tcPr>
            <w:tcW w:w="1418" w:type="dxa"/>
            <w:tcBorders>
              <w:top w:val="single" w:sz="4" w:space="0" w:color="000000"/>
              <w:left w:val="single" w:sz="4" w:space="0" w:color="000000"/>
              <w:bottom w:val="single" w:sz="4" w:space="0" w:color="000000"/>
            </w:tcBorders>
          </w:tcPr>
          <w:p w14:paraId="1D61199C"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Approved</w:t>
            </w:r>
          </w:p>
          <w:p w14:paraId="31202C98"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c>
          <w:tcPr>
            <w:tcW w:w="5245" w:type="dxa"/>
            <w:tcBorders>
              <w:top w:val="single" w:sz="4" w:space="0" w:color="000000"/>
              <w:left w:val="single" w:sz="4" w:space="0" w:color="000000"/>
              <w:bottom w:val="single" w:sz="4" w:space="0" w:color="000000"/>
              <w:right w:val="single" w:sz="4" w:space="0" w:color="000000"/>
            </w:tcBorders>
          </w:tcPr>
          <w:p w14:paraId="3A5BA287"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 xml:space="preserve">Wording changes related to the Hampshire HUB. </w:t>
            </w:r>
          </w:p>
        </w:tc>
      </w:tr>
      <w:tr w:rsidR="00DF5114" w:rsidRPr="00F54F0D" w14:paraId="2DB01B94" w14:textId="77777777" w:rsidTr="00DF5114">
        <w:trPr>
          <w:trHeight w:val="70"/>
        </w:trPr>
        <w:tc>
          <w:tcPr>
            <w:tcW w:w="709" w:type="dxa"/>
            <w:tcBorders>
              <w:top w:val="single" w:sz="4" w:space="0" w:color="000000"/>
              <w:left w:val="single" w:sz="4" w:space="0" w:color="000000"/>
              <w:bottom w:val="single" w:sz="4" w:space="0" w:color="000000"/>
            </w:tcBorders>
          </w:tcPr>
          <w:p w14:paraId="35FC22AC" w14:textId="77777777" w:rsidR="00DF5114" w:rsidRPr="00DF5114" w:rsidRDefault="00DF5114" w:rsidP="00DF5114">
            <w:pPr>
              <w:widowControl w:val="0"/>
              <w:suppressAutoHyphens/>
              <w:spacing w:after="0" w:line="240" w:lineRule="auto"/>
              <w:jc w:val="both"/>
              <w:rPr>
                <w:rFonts w:ascii="Arial" w:eastAsia="Times New Roman" w:hAnsi="Arial" w:cs="Arial"/>
                <w:color w:val="000000"/>
                <w:szCs w:val="18"/>
                <w:lang w:val="en-US" w:eastAsia="ar-SA"/>
              </w:rPr>
            </w:pPr>
            <w:r w:rsidRPr="00DF5114">
              <w:rPr>
                <w:rFonts w:ascii="Arial" w:eastAsia="Times New Roman" w:hAnsi="Arial" w:cs="Arial"/>
                <w:color w:val="000000"/>
                <w:szCs w:val="18"/>
                <w:lang w:val="en-US" w:eastAsia="ar-SA"/>
              </w:rPr>
              <w:t>8.0</w:t>
            </w:r>
          </w:p>
        </w:tc>
        <w:tc>
          <w:tcPr>
            <w:tcW w:w="1701" w:type="dxa"/>
            <w:tcBorders>
              <w:top w:val="single" w:sz="4" w:space="0" w:color="000000"/>
              <w:left w:val="single" w:sz="4" w:space="0" w:color="000000"/>
              <w:bottom w:val="single" w:sz="4" w:space="0" w:color="000000"/>
            </w:tcBorders>
          </w:tcPr>
          <w:p w14:paraId="24CAE3B2"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October</w:t>
            </w:r>
          </w:p>
          <w:p w14:paraId="168DFAE2"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2024</w:t>
            </w:r>
          </w:p>
        </w:tc>
        <w:tc>
          <w:tcPr>
            <w:tcW w:w="1843" w:type="dxa"/>
            <w:tcBorders>
              <w:top w:val="single" w:sz="4" w:space="0" w:color="000000"/>
              <w:left w:val="single" w:sz="4" w:space="0" w:color="000000"/>
              <w:bottom w:val="single" w:sz="4" w:space="0" w:color="000000"/>
            </w:tcBorders>
          </w:tcPr>
          <w:p w14:paraId="5FDE740F"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 xml:space="preserve">Rachel Park </w:t>
            </w:r>
          </w:p>
        </w:tc>
        <w:tc>
          <w:tcPr>
            <w:tcW w:w="1418" w:type="dxa"/>
            <w:tcBorders>
              <w:top w:val="single" w:sz="4" w:space="0" w:color="000000"/>
              <w:left w:val="single" w:sz="4" w:space="0" w:color="000000"/>
              <w:bottom w:val="single" w:sz="4" w:space="0" w:color="000000"/>
            </w:tcBorders>
          </w:tcPr>
          <w:p w14:paraId="741759FC" w14:textId="77777777" w:rsidR="00CC37D8" w:rsidRPr="00DF5114" w:rsidRDefault="00CC37D8" w:rsidP="00CC37D8">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Approved</w:t>
            </w:r>
          </w:p>
          <w:p w14:paraId="3EE40006"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p>
        </w:tc>
        <w:tc>
          <w:tcPr>
            <w:tcW w:w="5245" w:type="dxa"/>
            <w:tcBorders>
              <w:top w:val="single" w:sz="4" w:space="0" w:color="000000"/>
              <w:left w:val="single" w:sz="4" w:space="0" w:color="000000"/>
              <w:bottom w:val="single" w:sz="4" w:space="0" w:color="000000"/>
              <w:right w:val="single" w:sz="4" w:space="0" w:color="000000"/>
            </w:tcBorders>
          </w:tcPr>
          <w:p w14:paraId="4BE1BA2D" w14:textId="77777777" w:rsidR="00DF5114" w:rsidRPr="00DF5114" w:rsidRDefault="00DF5114" w:rsidP="00DF511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Name change to reflect staff changes</w:t>
            </w:r>
          </w:p>
        </w:tc>
      </w:tr>
      <w:tr w:rsidR="007664E4" w:rsidRPr="00F54F0D" w14:paraId="2E6FC8D1" w14:textId="77777777" w:rsidTr="00DF5114">
        <w:trPr>
          <w:trHeight w:val="70"/>
        </w:trPr>
        <w:tc>
          <w:tcPr>
            <w:tcW w:w="709" w:type="dxa"/>
            <w:tcBorders>
              <w:top w:val="single" w:sz="4" w:space="0" w:color="000000"/>
              <w:left w:val="single" w:sz="4" w:space="0" w:color="000000"/>
              <w:bottom w:val="single" w:sz="4" w:space="0" w:color="000000"/>
            </w:tcBorders>
          </w:tcPr>
          <w:p w14:paraId="581EBE54" w14:textId="77777777" w:rsidR="007664E4" w:rsidRPr="00DF5114" w:rsidRDefault="007664E4" w:rsidP="007664E4">
            <w:pPr>
              <w:widowControl w:val="0"/>
              <w:suppressAutoHyphens/>
              <w:spacing w:after="0" w:line="240" w:lineRule="auto"/>
              <w:jc w:val="both"/>
              <w:rPr>
                <w:rFonts w:ascii="Arial" w:eastAsia="Times New Roman" w:hAnsi="Arial" w:cs="Arial"/>
                <w:color w:val="000000"/>
                <w:szCs w:val="18"/>
                <w:lang w:val="en-US" w:eastAsia="ar-SA"/>
              </w:rPr>
            </w:pPr>
            <w:r>
              <w:rPr>
                <w:rFonts w:ascii="Arial" w:eastAsia="Times New Roman" w:hAnsi="Arial" w:cs="Arial"/>
                <w:color w:val="000000"/>
                <w:szCs w:val="18"/>
                <w:lang w:val="en-US" w:eastAsia="ar-SA"/>
              </w:rPr>
              <w:t>9.0</w:t>
            </w:r>
          </w:p>
        </w:tc>
        <w:tc>
          <w:tcPr>
            <w:tcW w:w="1701" w:type="dxa"/>
            <w:tcBorders>
              <w:top w:val="single" w:sz="4" w:space="0" w:color="000000"/>
              <w:left w:val="single" w:sz="4" w:space="0" w:color="000000"/>
              <w:bottom w:val="single" w:sz="4" w:space="0" w:color="000000"/>
            </w:tcBorders>
          </w:tcPr>
          <w:p w14:paraId="2E7873E2" w14:textId="77777777" w:rsidR="007664E4" w:rsidRPr="00DF5114" w:rsidRDefault="007664E4" w:rsidP="007664E4">
            <w:pPr>
              <w:widowControl w:val="0"/>
              <w:suppressAutoHyphens/>
              <w:spacing w:after="0" w:line="240" w:lineRule="auto"/>
              <w:jc w:val="both"/>
              <w:rPr>
                <w:rFonts w:ascii="Arial" w:eastAsia="Times New Roman" w:hAnsi="Arial" w:cs="Arial"/>
                <w:color w:val="000000"/>
                <w:sz w:val="20"/>
                <w:szCs w:val="18"/>
                <w:lang w:val="en-US" w:eastAsia="ar-SA"/>
              </w:rPr>
            </w:pPr>
            <w:proofErr w:type="gramStart"/>
            <w:r>
              <w:rPr>
                <w:rFonts w:ascii="Arial" w:eastAsia="Times New Roman" w:hAnsi="Arial" w:cs="Arial"/>
                <w:color w:val="000000"/>
                <w:sz w:val="20"/>
                <w:szCs w:val="18"/>
                <w:lang w:val="en-US" w:eastAsia="ar-SA"/>
              </w:rPr>
              <w:t>September  2025</w:t>
            </w:r>
            <w:proofErr w:type="gramEnd"/>
            <w:r>
              <w:rPr>
                <w:rFonts w:ascii="Arial" w:eastAsia="Times New Roman" w:hAnsi="Arial" w:cs="Arial"/>
                <w:color w:val="000000"/>
                <w:sz w:val="20"/>
                <w:szCs w:val="18"/>
                <w:lang w:val="en-US" w:eastAsia="ar-SA"/>
              </w:rPr>
              <w:t xml:space="preserve"> </w:t>
            </w:r>
          </w:p>
        </w:tc>
        <w:tc>
          <w:tcPr>
            <w:tcW w:w="1843" w:type="dxa"/>
            <w:tcBorders>
              <w:top w:val="single" w:sz="4" w:space="0" w:color="000000"/>
              <w:left w:val="single" w:sz="4" w:space="0" w:color="000000"/>
              <w:bottom w:val="single" w:sz="4" w:space="0" w:color="000000"/>
            </w:tcBorders>
          </w:tcPr>
          <w:p w14:paraId="5E0276FF" w14:textId="77777777" w:rsidR="007664E4" w:rsidRPr="00DF5114" w:rsidRDefault="007664E4" w:rsidP="007664E4">
            <w:pPr>
              <w:widowControl w:val="0"/>
              <w:suppressAutoHyphens/>
              <w:spacing w:after="0" w:line="240" w:lineRule="auto"/>
              <w:jc w:val="both"/>
              <w:rPr>
                <w:rFonts w:ascii="Arial" w:eastAsia="Times New Roman" w:hAnsi="Arial" w:cs="Arial"/>
                <w:color w:val="000000"/>
                <w:sz w:val="20"/>
                <w:szCs w:val="18"/>
                <w:lang w:val="en-US" w:eastAsia="ar-SA"/>
              </w:rPr>
            </w:pPr>
            <w:r>
              <w:rPr>
                <w:rFonts w:ascii="Arial" w:eastAsia="Times New Roman" w:hAnsi="Arial" w:cs="Arial"/>
                <w:color w:val="000000"/>
                <w:sz w:val="20"/>
                <w:szCs w:val="18"/>
                <w:lang w:val="en-US" w:eastAsia="ar-SA"/>
              </w:rPr>
              <w:t>Rachel Park</w:t>
            </w:r>
          </w:p>
        </w:tc>
        <w:tc>
          <w:tcPr>
            <w:tcW w:w="1418" w:type="dxa"/>
            <w:tcBorders>
              <w:top w:val="single" w:sz="4" w:space="0" w:color="000000"/>
              <w:left w:val="single" w:sz="4" w:space="0" w:color="000000"/>
              <w:bottom w:val="single" w:sz="4" w:space="0" w:color="000000"/>
            </w:tcBorders>
          </w:tcPr>
          <w:p w14:paraId="1F9C02EF" w14:textId="77777777" w:rsidR="007664E4" w:rsidRPr="00DF5114" w:rsidRDefault="007664E4" w:rsidP="007664E4">
            <w:pPr>
              <w:widowControl w:val="0"/>
              <w:suppressAutoHyphens/>
              <w:spacing w:after="0" w:line="240" w:lineRule="auto"/>
              <w:jc w:val="both"/>
              <w:rPr>
                <w:rFonts w:ascii="Arial" w:eastAsia="Times New Roman" w:hAnsi="Arial" w:cs="Arial"/>
                <w:color w:val="000000"/>
                <w:sz w:val="20"/>
                <w:szCs w:val="18"/>
                <w:lang w:val="en-US" w:eastAsia="ar-SA"/>
              </w:rPr>
            </w:pPr>
          </w:p>
        </w:tc>
        <w:tc>
          <w:tcPr>
            <w:tcW w:w="5245" w:type="dxa"/>
            <w:tcBorders>
              <w:top w:val="single" w:sz="4" w:space="0" w:color="000000"/>
              <w:left w:val="single" w:sz="4" w:space="0" w:color="000000"/>
              <w:bottom w:val="single" w:sz="4" w:space="0" w:color="000000"/>
              <w:right w:val="single" w:sz="4" w:space="0" w:color="000000"/>
            </w:tcBorders>
          </w:tcPr>
          <w:p w14:paraId="3F294CB0" w14:textId="326580AB" w:rsidR="007664E4" w:rsidRPr="00DF5114" w:rsidRDefault="007664E4" w:rsidP="007664E4">
            <w:pPr>
              <w:widowControl w:val="0"/>
              <w:suppressAutoHyphens/>
              <w:spacing w:after="0" w:line="240" w:lineRule="auto"/>
              <w:jc w:val="both"/>
              <w:rPr>
                <w:rFonts w:ascii="Arial" w:eastAsia="Times New Roman" w:hAnsi="Arial" w:cs="Arial"/>
                <w:color w:val="000000"/>
                <w:sz w:val="20"/>
                <w:szCs w:val="18"/>
                <w:lang w:val="en-US" w:eastAsia="ar-SA"/>
              </w:rPr>
            </w:pPr>
            <w:r w:rsidRPr="00DF5114">
              <w:rPr>
                <w:rFonts w:ascii="Arial" w:eastAsia="Times New Roman" w:hAnsi="Arial" w:cs="Arial"/>
                <w:color w:val="000000"/>
                <w:sz w:val="20"/>
                <w:szCs w:val="18"/>
                <w:lang w:val="en-US" w:eastAsia="ar-SA"/>
              </w:rPr>
              <w:t>Name change to reflect staff changes</w:t>
            </w:r>
            <w:r w:rsidR="00807D31">
              <w:rPr>
                <w:rFonts w:ascii="Arial" w:eastAsia="Times New Roman" w:hAnsi="Arial" w:cs="Arial"/>
                <w:color w:val="000000"/>
                <w:sz w:val="20"/>
                <w:szCs w:val="18"/>
                <w:lang w:val="en-US" w:eastAsia="ar-SA"/>
              </w:rPr>
              <w:t xml:space="preserve"> and wording changes. </w:t>
            </w:r>
          </w:p>
        </w:tc>
      </w:tr>
    </w:tbl>
    <w:p w14:paraId="1177BB57" w14:textId="77777777" w:rsidR="00DF5114" w:rsidRPr="001D0863" w:rsidRDefault="00DF5114" w:rsidP="00DF5114">
      <w:pPr>
        <w:widowControl w:val="0"/>
        <w:suppressAutoHyphens/>
        <w:jc w:val="both"/>
        <w:rPr>
          <w:lang w:eastAsia="ar-SA"/>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5"/>
        <w:gridCol w:w="4720"/>
      </w:tblGrid>
      <w:tr w:rsidR="00DF5114" w:rsidRPr="001823B0" w14:paraId="6309CB6B" w14:textId="77777777" w:rsidTr="00CB6DA2">
        <w:trPr>
          <w:trHeight w:val="513"/>
        </w:trPr>
        <w:tc>
          <w:tcPr>
            <w:tcW w:w="1055" w:type="dxa"/>
            <w:shd w:val="clear" w:color="auto" w:fill="auto"/>
          </w:tcPr>
          <w:p w14:paraId="395AC209" w14:textId="77777777" w:rsidR="00DF5114" w:rsidRPr="001823B0" w:rsidRDefault="00DF5114" w:rsidP="00F020F1">
            <w:pPr>
              <w:spacing w:after="0"/>
              <w:ind w:hanging="105"/>
              <w:rPr>
                <w:rFonts w:ascii="Arial" w:hAnsi="Arial" w:cs="Arial"/>
                <w:b/>
                <w:color w:val="FF0000"/>
              </w:rPr>
            </w:pPr>
            <w:r w:rsidRPr="001823B0">
              <w:rPr>
                <w:rFonts w:ascii="Arial" w:hAnsi="Arial" w:cs="Arial"/>
                <w:b/>
                <w:color w:val="FF0000"/>
              </w:rPr>
              <w:t>Reviewed By:</w:t>
            </w:r>
            <w:r w:rsidRPr="001823B0">
              <w:rPr>
                <w:rFonts w:ascii="Arial" w:hAnsi="Arial" w:cs="Arial"/>
                <w:b/>
                <w:color w:val="FF0000"/>
              </w:rPr>
              <w:tab/>
              <w:t xml:space="preserve"> </w:t>
            </w:r>
          </w:p>
        </w:tc>
        <w:tc>
          <w:tcPr>
            <w:tcW w:w="4719" w:type="dxa"/>
            <w:shd w:val="clear" w:color="auto" w:fill="auto"/>
          </w:tcPr>
          <w:p w14:paraId="69D2AD68" w14:textId="77777777" w:rsidR="00DF5114" w:rsidRPr="001823B0" w:rsidRDefault="00DF5114" w:rsidP="00F020F1">
            <w:pPr>
              <w:spacing w:after="0"/>
              <w:ind w:hanging="102"/>
              <w:rPr>
                <w:rFonts w:ascii="Arial" w:hAnsi="Arial" w:cs="Arial"/>
              </w:rPr>
            </w:pPr>
            <w:r>
              <w:rPr>
                <w:rFonts w:ascii="Arial" w:hAnsi="Arial" w:cs="Arial"/>
              </w:rPr>
              <w:t xml:space="preserve">SENCO &amp; </w:t>
            </w:r>
            <w:r w:rsidRPr="001823B0">
              <w:rPr>
                <w:rFonts w:ascii="Arial" w:hAnsi="Arial" w:cs="Arial"/>
              </w:rPr>
              <w:t>FGB</w:t>
            </w:r>
          </w:p>
          <w:p w14:paraId="52535C53" w14:textId="77777777" w:rsidR="00DF5114" w:rsidRPr="001823B0" w:rsidRDefault="00DF5114" w:rsidP="00F020F1">
            <w:pPr>
              <w:spacing w:after="0"/>
              <w:ind w:hanging="102"/>
              <w:rPr>
                <w:rFonts w:ascii="Arial" w:hAnsi="Arial" w:cs="Arial"/>
              </w:rPr>
            </w:pPr>
            <w:r w:rsidRPr="001823B0">
              <w:rPr>
                <w:rFonts w:ascii="Arial" w:hAnsi="Arial" w:cs="Arial"/>
              </w:rPr>
              <w:t>Yearly</w:t>
            </w:r>
          </w:p>
        </w:tc>
      </w:tr>
      <w:tr w:rsidR="00DF5114" w:rsidRPr="001823B0" w14:paraId="7327D38D" w14:textId="77777777" w:rsidTr="00CB6DA2">
        <w:trPr>
          <w:trHeight w:val="501"/>
        </w:trPr>
        <w:tc>
          <w:tcPr>
            <w:tcW w:w="1055" w:type="dxa"/>
            <w:shd w:val="clear" w:color="auto" w:fill="auto"/>
          </w:tcPr>
          <w:p w14:paraId="09CDBDF6" w14:textId="77777777" w:rsidR="00DF5114" w:rsidRPr="001823B0" w:rsidRDefault="00DF5114" w:rsidP="00F020F1">
            <w:pPr>
              <w:spacing w:after="0"/>
              <w:ind w:hanging="105"/>
              <w:rPr>
                <w:rFonts w:ascii="Arial" w:hAnsi="Arial" w:cs="Arial"/>
                <w:b/>
                <w:color w:val="FF0000"/>
              </w:rPr>
            </w:pPr>
            <w:r w:rsidRPr="001823B0">
              <w:rPr>
                <w:rFonts w:ascii="Arial" w:hAnsi="Arial" w:cs="Arial"/>
                <w:b/>
                <w:color w:val="FF0000"/>
              </w:rPr>
              <w:t>Date of last Review:</w:t>
            </w:r>
          </w:p>
        </w:tc>
        <w:tc>
          <w:tcPr>
            <w:tcW w:w="4719" w:type="dxa"/>
            <w:shd w:val="clear" w:color="auto" w:fill="auto"/>
          </w:tcPr>
          <w:p w14:paraId="34FD4409" w14:textId="726CA7A3" w:rsidR="00DF5114" w:rsidRPr="001823B0" w:rsidRDefault="00CC37D8" w:rsidP="00F020F1">
            <w:pPr>
              <w:spacing w:after="0"/>
              <w:ind w:hanging="102"/>
              <w:rPr>
                <w:rFonts w:ascii="Arial" w:hAnsi="Arial" w:cs="Arial"/>
              </w:rPr>
            </w:pPr>
            <w:proofErr w:type="gramStart"/>
            <w:r>
              <w:rPr>
                <w:rFonts w:ascii="Arial" w:hAnsi="Arial" w:cs="Arial"/>
              </w:rPr>
              <w:t>September  202</w:t>
            </w:r>
            <w:r w:rsidR="00463FA2">
              <w:rPr>
                <w:rFonts w:ascii="Arial" w:hAnsi="Arial" w:cs="Arial"/>
              </w:rPr>
              <w:t>6</w:t>
            </w:r>
            <w:proofErr w:type="gramEnd"/>
          </w:p>
        </w:tc>
      </w:tr>
      <w:tr w:rsidR="00DF5114" w:rsidRPr="001823B0" w14:paraId="31CBBA19" w14:textId="77777777" w:rsidTr="00CB6DA2">
        <w:trPr>
          <w:trHeight w:val="764"/>
        </w:trPr>
        <w:tc>
          <w:tcPr>
            <w:tcW w:w="1055" w:type="dxa"/>
            <w:shd w:val="clear" w:color="auto" w:fill="auto"/>
          </w:tcPr>
          <w:p w14:paraId="59EBB099" w14:textId="77777777" w:rsidR="00DF5114" w:rsidRPr="001823B0" w:rsidRDefault="00DF5114" w:rsidP="00F020F1">
            <w:pPr>
              <w:spacing w:after="0"/>
              <w:ind w:hanging="105"/>
              <w:rPr>
                <w:rFonts w:ascii="Arial" w:hAnsi="Arial" w:cs="Arial"/>
                <w:b/>
                <w:color w:val="FF0000"/>
              </w:rPr>
            </w:pPr>
            <w:r w:rsidRPr="001823B0">
              <w:rPr>
                <w:rFonts w:ascii="Arial" w:hAnsi="Arial" w:cs="Arial"/>
                <w:b/>
                <w:color w:val="FF0000"/>
              </w:rPr>
              <w:t>Date of next Review</w:t>
            </w:r>
          </w:p>
        </w:tc>
        <w:tc>
          <w:tcPr>
            <w:tcW w:w="4719" w:type="dxa"/>
            <w:shd w:val="clear" w:color="auto" w:fill="auto"/>
          </w:tcPr>
          <w:p w14:paraId="41E2B878" w14:textId="2C4160D8" w:rsidR="00DF5114" w:rsidRPr="001823B0" w:rsidRDefault="00CC37D8" w:rsidP="00F020F1">
            <w:pPr>
              <w:spacing w:after="0"/>
              <w:ind w:hanging="102"/>
              <w:rPr>
                <w:rFonts w:ascii="Arial" w:hAnsi="Arial" w:cs="Arial"/>
              </w:rPr>
            </w:pPr>
            <w:proofErr w:type="gramStart"/>
            <w:r>
              <w:rPr>
                <w:rFonts w:ascii="Arial" w:hAnsi="Arial" w:cs="Arial"/>
              </w:rPr>
              <w:t>September  202</w:t>
            </w:r>
            <w:r w:rsidR="00463FA2">
              <w:rPr>
                <w:rFonts w:ascii="Arial" w:hAnsi="Arial" w:cs="Arial"/>
              </w:rPr>
              <w:t>7</w:t>
            </w:r>
            <w:proofErr w:type="gramEnd"/>
          </w:p>
        </w:tc>
      </w:tr>
      <w:tr w:rsidR="00DF5114" w:rsidRPr="001823B0" w14:paraId="2B17938D" w14:textId="77777777" w:rsidTr="00CB6DA2">
        <w:trPr>
          <w:trHeight w:val="250"/>
        </w:trPr>
        <w:tc>
          <w:tcPr>
            <w:tcW w:w="5775" w:type="dxa"/>
            <w:gridSpan w:val="2"/>
            <w:shd w:val="clear" w:color="auto" w:fill="auto"/>
          </w:tcPr>
          <w:p w14:paraId="6FAF1723" w14:textId="77777777" w:rsidR="00DF5114" w:rsidRPr="001823B0" w:rsidRDefault="00DF5114" w:rsidP="00F020F1">
            <w:pPr>
              <w:spacing w:after="0"/>
              <w:ind w:hanging="102"/>
              <w:rPr>
                <w:rFonts w:ascii="Arial" w:hAnsi="Arial" w:cs="Arial"/>
              </w:rPr>
            </w:pPr>
            <w:r w:rsidRPr="00AA4A97">
              <w:rPr>
                <w:rFonts w:ascii="Arial" w:hAnsi="Arial" w:cs="Arial"/>
                <w:b/>
                <w:noProof/>
              </w:rPr>
              <w:t>Signed by:</w:t>
            </w:r>
          </w:p>
        </w:tc>
      </w:tr>
      <w:tr w:rsidR="00DF5114" w:rsidRPr="001823B0" w14:paraId="42CA07BC" w14:textId="77777777" w:rsidTr="00CB6DA2">
        <w:trPr>
          <w:trHeight w:val="513"/>
        </w:trPr>
        <w:tc>
          <w:tcPr>
            <w:tcW w:w="1055" w:type="dxa"/>
            <w:shd w:val="clear" w:color="auto" w:fill="auto"/>
          </w:tcPr>
          <w:p w14:paraId="42844930" w14:textId="77777777" w:rsidR="00DF5114" w:rsidRPr="001823B0" w:rsidRDefault="00DF5114" w:rsidP="00F020F1">
            <w:pPr>
              <w:spacing w:after="0"/>
              <w:ind w:hanging="105"/>
              <w:rPr>
                <w:rFonts w:ascii="Arial" w:hAnsi="Arial" w:cs="Arial"/>
                <w:b/>
                <w:color w:val="FF0000"/>
              </w:rPr>
            </w:pPr>
            <w:r>
              <w:rPr>
                <w:rFonts w:ascii="Arial" w:hAnsi="Arial" w:cs="Arial"/>
                <w:b/>
                <w:color w:val="FF0000"/>
              </w:rPr>
              <w:t>Headteacher:</w:t>
            </w:r>
          </w:p>
        </w:tc>
        <w:tc>
          <w:tcPr>
            <w:tcW w:w="4719" w:type="dxa"/>
            <w:shd w:val="clear" w:color="auto" w:fill="auto"/>
          </w:tcPr>
          <w:p w14:paraId="67F87C6B" w14:textId="77777777" w:rsidR="00DF5114" w:rsidRPr="001823B0" w:rsidRDefault="00DF5114" w:rsidP="00F020F1">
            <w:pPr>
              <w:spacing w:after="0"/>
              <w:ind w:hanging="102"/>
              <w:jc w:val="center"/>
              <w:rPr>
                <w:rFonts w:ascii="Arial" w:hAnsi="Arial" w:cs="Arial"/>
              </w:rPr>
            </w:pPr>
            <w:r>
              <w:rPr>
                <w:rFonts w:ascii="Arial" w:hAnsi="Arial" w:cs="Arial"/>
                <w:noProof/>
                <w:lang w:eastAsia="en-GB"/>
              </w:rPr>
              <w:drawing>
                <wp:inline distT="0" distB="0" distL="0" distR="0" wp14:anchorId="50FFD3D7" wp14:editId="016ECBD5">
                  <wp:extent cx="992577" cy="278296"/>
                  <wp:effectExtent l="0" t="0" r="0" b="762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oe Wisken Signitur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45751" cy="293205"/>
                          </a:xfrm>
                          <a:prstGeom prst="rect">
                            <a:avLst/>
                          </a:prstGeom>
                        </pic:spPr>
                      </pic:pic>
                    </a:graphicData>
                  </a:graphic>
                </wp:inline>
              </w:drawing>
            </w:r>
          </w:p>
        </w:tc>
      </w:tr>
      <w:tr w:rsidR="00DF5114" w:rsidRPr="001823B0" w14:paraId="7C2FB8E0" w14:textId="77777777" w:rsidTr="00CB6DA2">
        <w:trPr>
          <w:trHeight w:val="331"/>
        </w:trPr>
        <w:tc>
          <w:tcPr>
            <w:tcW w:w="1055" w:type="dxa"/>
            <w:shd w:val="clear" w:color="auto" w:fill="auto"/>
          </w:tcPr>
          <w:p w14:paraId="5B97A298" w14:textId="77777777" w:rsidR="00DF5114" w:rsidRPr="001823B0" w:rsidRDefault="00DF5114" w:rsidP="00F020F1">
            <w:pPr>
              <w:spacing w:after="0"/>
              <w:ind w:hanging="105"/>
              <w:rPr>
                <w:rFonts w:ascii="Arial" w:hAnsi="Arial" w:cs="Arial"/>
                <w:b/>
                <w:color w:val="FF0000"/>
              </w:rPr>
            </w:pPr>
            <w:r>
              <w:rPr>
                <w:rFonts w:ascii="Arial" w:hAnsi="Arial" w:cs="Arial"/>
                <w:b/>
                <w:color w:val="FF0000"/>
              </w:rPr>
              <w:t>Chair of Governors:</w:t>
            </w:r>
          </w:p>
        </w:tc>
        <w:tc>
          <w:tcPr>
            <w:tcW w:w="4719" w:type="dxa"/>
            <w:shd w:val="clear" w:color="auto" w:fill="auto"/>
          </w:tcPr>
          <w:p w14:paraId="63457F40" w14:textId="77777777" w:rsidR="00DF5114" w:rsidRPr="001823B0" w:rsidRDefault="00CB6DA2" w:rsidP="00F020F1">
            <w:pPr>
              <w:spacing w:after="0"/>
              <w:ind w:hanging="102"/>
              <w:jc w:val="center"/>
              <w:rPr>
                <w:rFonts w:ascii="Arial" w:hAnsi="Arial" w:cs="Arial"/>
              </w:rPr>
            </w:pPr>
            <w:r>
              <w:rPr>
                <w:rFonts w:ascii="Arial" w:hAnsi="Arial" w:cs="Arial"/>
                <w:noProof/>
                <w:lang w:eastAsia="en-GB"/>
              </w:rPr>
              <w:drawing>
                <wp:inline distT="0" distB="0" distL="0" distR="0" wp14:anchorId="128E4D00" wp14:editId="782CA954">
                  <wp:extent cx="1233578" cy="46585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XL_20250924_090611054~2.jpg"/>
                          <pic:cNvPicPr/>
                        </pic:nvPicPr>
                        <pic:blipFill>
                          <a:blip r:embed="rId7" cstate="print">
                            <a:extLst>
                              <a:ext uri="{BEBA8EAE-BF5A-486C-A8C5-ECC9F3942E4B}">
                                <a14:imgProps xmlns:a14="http://schemas.microsoft.com/office/drawing/2010/main">
                                  <a14:imgLayer r:embed="rId8">
                                    <a14:imgEffect>
                                      <a14:artisticPencilSketch/>
                                    </a14:imgEffect>
                                  </a14:imgLayer>
                                </a14:imgProps>
                              </a:ext>
                              <a:ext uri="{28A0092B-C50C-407E-A947-70E740481C1C}">
                                <a14:useLocalDpi xmlns:a14="http://schemas.microsoft.com/office/drawing/2010/main" val="0"/>
                              </a:ext>
                            </a:extLst>
                          </a:blip>
                          <a:stretch>
                            <a:fillRect/>
                          </a:stretch>
                        </pic:blipFill>
                        <pic:spPr>
                          <a:xfrm>
                            <a:off x="0" y="0"/>
                            <a:ext cx="1269065" cy="479257"/>
                          </a:xfrm>
                          <a:prstGeom prst="rect">
                            <a:avLst/>
                          </a:prstGeom>
                        </pic:spPr>
                      </pic:pic>
                    </a:graphicData>
                  </a:graphic>
                </wp:inline>
              </w:drawing>
            </w:r>
          </w:p>
        </w:tc>
      </w:tr>
    </w:tbl>
    <w:p w14:paraId="4DD46887" w14:textId="77777777" w:rsidR="00DF5114" w:rsidRDefault="00DF5114" w:rsidP="00CB6DA2">
      <w:pPr>
        <w:pStyle w:val="NormalWeb"/>
        <w:rPr>
          <w:rFonts w:ascii="Arial" w:hAnsi="Arial" w:cs="Arial"/>
          <w:b/>
          <w:color w:val="FF0000"/>
          <w:sz w:val="22"/>
          <w:szCs w:val="22"/>
        </w:rPr>
      </w:pPr>
    </w:p>
    <w:p w14:paraId="79B5D192" w14:textId="77777777" w:rsidR="000F7E85" w:rsidRDefault="000F7E85" w:rsidP="00CB6DA2">
      <w:pPr>
        <w:pStyle w:val="NormalWeb"/>
        <w:rPr>
          <w:rFonts w:ascii="Arial" w:hAnsi="Arial" w:cs="Arial"/>
          <w:b/>
          <w:color w:val="FF0000"/>
          <w:sz w:val="22"/>
          <w:szCs w:val="22"/>
        </w:rPr>
      </w:pPr>
    </w:p>
    <w:p w14:paraId="5A4D9F46" w14:textId="77777777" w:rsidR="000F7E85" w:rsidRPr="00DF5114" w:rsidRDefault="000F7E85" w:rsidP="00CB6DA2">
      <w:pPr>
        <w:pStyle w:val="NormalWeb"/>
        <w:rPr>
          <w:rFonts w:ascii="Arial" w:hAnsi="Arial" w:cs="Arial"/>
          <w:b/>
          <w:color w:val="FF0000"/>
          <w:sz w:val="22"/>
          <w:szCs w:val="22"/>
        </w:rPr>
      </w:pPr>
    </w:p>
    <w:p w14:paraId="68BAE652" w14:textId="77777777" w:rsidR="00A026D4" w:rsidRPr="0095046B" w:rsidRDefault="00FB133B" w:rsidP="00A026D4">
      <w:pPr>
        <w:pStyle w:val="NormalWeb"/>
        <w:jc w:val="center"/>
        <w:rPr>
          <w:rFonts w:ascii="Arial" w:hAnsi="Arial" w:cs="Arial"/>
          <w:b/>
          <w:color w:val="FF0000"/>
          <w:sz w:val="40"/>
          <w:szCs w:val="40"/>
        </w:rPr>
      </w:pPr>
      <w:r w:rsidRPr="0095046B">
        <w:rPr>
          <w:rFonts w:ascii="Arial" w:hAnsi="Arial" w:cs="Arial"/>
          <w:b/>
          <w:color w:val="FF0000"/>
          <w:sz w:val="40"/>
          <w:szCs w:val="40"/>
        </w:rPr>
        <w:lastRenderedPageBreak/>
        <w:t>S</w:t>
      </w:r>
      <w:r w:rsidR="00A026D4" w:rsidRPr="0095046B">
        <w:rPr>
          <w:rFonts w:ascii="Arial" w:hAnsi="Arial" w:cs="Arial"/>
          <w:b/>
          <w:color w:val="FF0000"/>
          <w:sz w:val="40"/>
          <w:szCs w:val="40"/>
        </w:rPr>
        <w:t>outhwood Infant School</w:t>
      </w:r>
    </w:p>
    <w:p w14:paraId="6522CB7A" w14:textId="77777777" w:rsidR="00A026D4" w:rsidRPr="00306056" w:rsidRDefault="00A026D4" w:rsidP="00A026D4">
      <w:pPr>
        <w:pStyle w:val="NormalWeb"/>
        <w:jc w:val="center"/>
        <w:rPr>
          <w:rFonts w:ascii="Arial" w:hAnsi="Arial" w:cs="Arial"/>
          <w:b/>
          <w:sz w:val="22"/>
          <w:szCs w:val="22"/>
        </w:rPr>
      </w:pPr>
      <w:r w:rsidRPr="00306056">
        <w:rPr>
          <w:rFonts w:ascii="Arial" w:hAnsi="Arial" w:cs="Arial"/>
          <w:b/>
          <w:sz w:val="22"/>
          <w:szCs w:val="22"/>
        </w:rPr>
        <w:t>Special Educational Needs and Disability Policy</w:t>
      </w:r>
    </w:p>
    <w:p w14:paraId="02E4F28C" w14:textId="77777777" w:rsidR="00A026D4" w:rsidRPr="00306056" w:rsidRDefault="00A026D4" w:rsidP="0095046B">
      <w:pPr>
        <w:widowControl w:val="0"/>
        <w:autoSpaceDE w:val="0"/>
        <w:autoSpaceDN w:val="0"/>
        <w:adjustRightInd w:val="0"/>
        <w:spacing w:after="0"/>
        <w:rPr>
          <w:rFonts w:ascii="Arial" w:hAnsi="Arial" w:cs="Arial"/>
          <w:b/>
          <w:color w:val="000000"/>
        </w:rPr>
      </w:pPr>
      <w:r w:rsidRPr="00306056">
        <w:rPr>
          <w:rFonts w:ascii="Arial" w:hAnsi="Arial" w:cs="Arial"/>
          <w:b/>
          <w:color w:val="000000"/>
        </w:rPr>
        <w:t>Definition and Aims</w:t>
      </w:r>
    </w:p>
    <w:p w14:paraId="24A0EA02" w14:textId="1EECD380" w:rsidR="00463FA2" w:rsidRPr="00306056" w:rsidRDefault="00463FA2" w:rsidP="0095046B">
      <w:p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Southwood Infant School is committed to providing an inclusive, ambitious and high-quality education for all pupils. We believe that every child should be valued, respected and enabled to achieve their full potential. We recognise that children learn in different ways and that some children may require additional support or provision to overcome barriers to learning and participation.</w:t>
      </w:r>
      <w:r w:rsidR="00306056" w:rsidRPr="00306056">
        <w:rPr>
          <w:rFonts w:ascii="Arial" w:eastAsia="Times New Roman" w:hAnsi="Arial" w:cs="Arial"/>
          <w:lang w:eastAsia="en-GB"/>
        </w:rPr>
        <w:t xml:space="preserve"> </w:t>
      </w:r>
    </w:p>
    <w:p w14:paraId="4C3E20C6" w14:textId="77777777" w:rsidR="00463FA2" w:rsidRPr="00306056" w:rsidRDefault="00463FA2" w:rsidP="0095046B">
      <w:pPr>
        <w:spacing w:after="0" w:line="300" w:lineRule="atLeast"/>
        <w:rPr>
          <w:rFonts w:ascii="Arial" w:eastAsia="Times New Roman" w:hAnsi="Arial" w:cs="Arial"/>
          <w:lang w:eastAsia="en-GB"/>
        </w:rPr>
      </w:pPr>
      <w:r w:rsidRPr="00306056">
        <w:rPr>
          <w:rFonts w:ascii="Arial" w:eastAsia="Times New Roman" w:hAnsi="Arial" w:cs="Arial"/>
          <w:lang w:eastAsia="en-GB"/>
        </w:rPr>
        <w:t>This policy complies with:</w:t>
      </w:r>
    </w:p>
    <w:p w14:paraId="067C21CD" w14:textId="77777777" w:rsidR="00463FA2" w:rsidRPr="00306056" w:rsidRDefault="00463FA2" w:rsidP="0095046B">
      <w:pPr>
        <w:numPr>
          <w:ilvl w:val="0"/>
          <w:numId w:val="1"/>
        </w:numPr>
        <w:spacing w:after="0" w:line="300" w:lineRule="atLeast"/>
        <w:rPr>
          <w:rFonts w:ascii="Arial" w:eastAsia="Times New Roman" w:hAnsi="Arial" w:cs="Arial"/>
          <w:lang w:eastAsia="en-GB"/>
        </w:rPr>
      </w:pPr>
      <w:r w:rsidRPr="00306056">
        <w:rPr>
          <w:rFonts w:ascii="Arial" w:eastAsia="Times New Roman" w:hAnsi="Arial" w:cs="Arial"/>
          <w:lang w:eastAsia="en-GB"/>
        </w:rPr>
        <w:t>Children and Families Act 2014</w:t>
      </w:r>
    </w:p>
    <w:p w14:paraId="63296F17" w14:textId="77777777" w:rsidR="00463FA2" w:rsidRPr="00306056" w:rsidRDefault="00463FA2" w:rsidP="0095046B">
      <w:pPr>
        <w:numPr>
          <w:ilvl w:val="0"/>
          <w:numId w:val="1"/>
        </w:numPr>
        <w:spacing w:after="0" w:line="300" w:lineRule="atLeast"/>
        <w:rPr>
          <w:rFonts w:ascii="Arial" w:eastAsia="Times New Roman" w:hAnsi="Arial" w:cs="Arial"/>
          <w:lang w:eastAsia="en-GB"/>
        </w:rPr>
      </w:pPr>
      <w:r w:rsidRPr="00306056">
        <w:rPr>
          <w:rFonts w:ascii="Arial" w:eastAsia="Times New Roman" w:hAnsi="Arial" w:cs="Arial"/>
          <w:lang w:eastAsia="en-GB"/>
        </w:rPr>
        <w:t>SEND Code of Practice: 0-25 years (January 2015)</w:t>
      </w:r>
    </w:p>
    <w:p w14:paraId="4797B958" w14:textId="77777777" w:rsidR="00463FA2" w:rsidRPr="00306056" w:rsidRDefault="00463FA2" w:rsidP="0095046B">
      <w:pPr>
        <w:numPr>
          <w:ilvl w:val="0"/>
          <w:numId w:val="1"/>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Equality Act 2010</w:t>
      </w:r>
    </w:p>
    <w:p w14:paraId="22AE45B4" w14:textId="77777777" w:rsidR="00463FA2" w:rsidRPr="00306056" w:rsidRDefault="00463FA2" w:rsidP="0095046B">
      <w:pPr>
        <w:numPr>
          <w:ilvl w:val="0"/>
          <w:numId w:val="1"/>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Special Educational Needs and Disability Regulations 2014</w:t>
      </w:r>
    </w:p>
    <w:p w14:paraId="12B4D0FA" w14:textId="77777777" w:rsidR="00463FA2" w:rsidRPr="00306056" w:rsidRDefault="00463FA2" w:rsidP="0095046B">
      <w:p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This policy should be read alongside the school's:</w:t>
      </w:r>
    </w:p>
    <w:p w14:paraId="3DC1BE58" w14:textId="77777777" w:rsidR="00463FA2" w:rsidRPr="00306056" w:rsidRDefault="00463FA2" w:rsidP="0095046B">
      <w:pPr>
        <w:numPr>
          <w:ilvl w:val="0"/>
          <w:numId w:val="2"/>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SEND Information Report</w:t>
      </w:r>
    </w:p>
    <w:p w14:paraId="4CB0004C" w14:textId="77777777" w:rsidR="00463FA2" w:rsidRPr="00306056" w:rsidRDefault="00463FA2" w:rsidP="0095046B">
      <w:pPr>
        <w:numPr>
          <w:ilvl w:val="0"/>
          <w:numId w:val="2"/>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Accessibility Plan</w:t>
      </w:r>
    </w:p>
    <w:p w14:paraId="170844A5" w14:textId="77777777" w:rsidR="00463FA2" w:rsidRPr="00306056" w:rsidRDefault="00463FA2" w:rsidP="0095046B">
      <w:pPr>
        <w:numPr>
          <w:ilvl w:val="0"/>
          <w:numId w:val="2"/>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Equality Information and Objectives</w:t>
      </w:r>
    </w:p>
    <w:p w14:paraId="333E2A09" w14:textId="77777777" w:rsidR="00463FA2" w:rsidRPr="00306056" w:rsidRDefault="00463FA2" w:rsidP="0095046B">
      <w:pPr>
        <w:numPr>
          <w:ilvl w:val="0"/>
          <w:numId w:val="2"/>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Behaviour Policy</w:t>
      </w:r>
    </w:p>
    <w:p w14:paraId="72DF68AB" w14:textId="77777777" w:rsidR="00463FA2" w:rsidRPr="00306056" w:rsidRDefault="00463FA2" w:rsidP="0095046B">
      <w:pPr>
        <w:numPr>
          <w:ilvl w:val="0"/>
          <w:numId w:val="2"/>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Supporting Pupils with Medical Conditions Policy</w:t>
      </w:r>
    </w:p>
    <w:p w14:paraId="6E9622B0" w14:textId="7E7AA991" w:rsidR="00A026D4" w:rsidRDefault="00463FA2" w:rsidP="0095046B">
      <w:p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Southwood Infant School is committed to early identification of SEND and to working collaboratively with parents, carers and outside agencies to ensure every child achieves the best possible outcomes.</w:t>
      </w:r>
    </w:p>
    <w:p w14:paraId="0F7F7180" w14:textId="77777777" w:rsidR="0095046B" w:rsidRPr="00306056" w:rsidRDefault="0095046B" w:rsidP="0095046B">
      <w:pPr>
        <w:spacing w:before="100" w:beforeAutospacing="1" w:after="0" w:line="300" w:lineRule="atLeast"/>
        <w:rPr>
          <w:rFonts w:ascii="Arial" w:eastAsia="Times New Roman" w:hAnsi="Arial" w:cs="Arial"/>
          <w:lang w:eastAsia="en-GB"/>
        </w:rPr>
      </w:pPr>
    </w:p>
    <w:p w14:paraId="10BDA756" w14:textId="77777777" w:rsidR="00A026D4" w:rsidRPr="00306056" w:rsidRDefault="00A026D4" w:rsidP="0095046B">
      <w:pPr>
        <w:widowControl w:val="0"/>
        <w:autoSpaceDE w:val="0"/>
        <w:autoSpaceDN w:val="0"/>
        <w:adjustRightInd w:val="0"/>
        <w:spacing w:after="0"/>
        <w:rPr>
          <w:rFonts w:ascii="Arial" w:hAnsi="Arial" w:cs="Arial"/>
          <w:b/>
          <w:color w:val="000000"/>
        </w:rPr>
      </w:pPr>
      <w:r w:rsidRPr="00306056">
        <w:rPr>
          <w:rFonts w:ascii="Arial" w:hAnsi="Arial" w:cs="Arial"/>
          <w:b/>
          <w:color w:val="000000"/>
        </w:rPr>
        <w:t>School Aims</w:t>
      </w:r>
    </w:p>
    <w:p w14:paraId="56C94936"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It is the governors’ aim that the policy and procedures set out in this document will enable all pupils with special educational needs and disability:</w:t>
      </w:r>
    </w:p>
    <w:p w14:paraId="030A7496"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w:t>
      </w:r>
      <w:r w:rsidR="00865697" w:rsidRPr="00306056">
        <w:rPr>
          <w:rFonts w:ascii="Arial" w:hAnsi="Arial" w:cs="Arial"/>
          <w:color w:val="000000"/>
        </w:rPr>
        <w:t>To</w:t>
      </w:r>
      <w:r w:rsidR="00C81DBE" w:rsidRPr="00306056">
        <w:rPr>
          <w:rFonts w:ascii="Arial" w:hAnsi="Arial" w:cs="Arial"/>
          <w:color w:val="000000"/>
        </w:rPr>
        <w:t xml:space="preserve"> have access to the same </w:t>
      </w:r>
      <w:r w:rsidRPr="00306056">
        <w:rPr>
          <w:rFonts w:ascii="Arial" w:hAnsi="Arial" w:cs="Arial"/>
          <w:color w:val="000000"/>
        </w:rPr>
        <w:t>broad and balanced curriculum</w:t>
      </w:r>
      <w:r w:rsidR="00C81DBE" w:rsidRPr="00306056">
        <w:rPr>
          <w:rFonts w:ascii="Arial" w:hAnsi="Arial" w:cs="Arial"/>
          <w:color w:val="000000"/>
        </w:rPr>
        <w:t xml:space="preserve"> as their peers</w:t>
      </w:r>
    </w:p>
    <w:p w14:paraId="43275B69"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w:t>
      </w:r>
      <w:r w:rsidR="00865697" w:rsidRPr="00306056">
        <w:rPr>
          <w:rFonts w:ascii="Arial" w:hAnsi="Arial" w:cs="Arial"/>
          <w:color w:val="000000"/>
        </w:rPr>
        <w:t>To</w:t>
      </w:r>
      <w:r w:rsidRPr="00306056">
        <w:rPr>
          <w:rFonts w:ascii="Arial" w:hAnsi="Arial" w:cs="Arial"/>
          <w:color w:val="000000"/>
        </w:rPr>
        <w:t xml:space="preserve"> have access to a differentiated curriculum appropriate to the individual’s needs and ability.</w:t>
      </w:r>
    </w:p>
    <w:p w14:paraId="57EA9879"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w:t>
      </w:r>
      <w:r w:rsidR="00865697" w:rsidRPr="00306056">
        <w:rPr>
          <w:rFonts w:ascii="Arial" w:hAnsi="Arial" w:cs="Arial"/>
          <w:color w:val="000000"/>
        </w:rPr>
        <w:t>To</w:t>
      </w:r>
      <w:r w:rsidRPr="00306056">
        <w:rPr>
          <w:rFonts w:ascii="Arial" w:hAnsi="Arial" w:cs="Arial"/>
          <w:color w:val="000000"/>
        </w:rPr>
        <w:t xml:space="preserve"> reach their potential</w:t>
      </w:r>
    </w:p>
    <w:p w14:paraId="5DE835D1"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w:t>
      </w:r>
      <w:r w:rsidR="00865697" w:rsidRPr="00306056">
        <w:rPr>
          <w:rFonts w:ascii="Arial" w:hAnsi="Arial" w:cs="Arial"/>
          <w:color w:val="000000"/>
        </w:rPr>
        <w:t>To</w:t>
      </w:r>
      <w:r w:rsidRPr="00306056">
        <w:rPr>
          <w:rFonts w:ascii="Arial" w:hAnsi="Arial" w:cs="Arial"/>
          <w:color w:val="000000"/>
        </w:rPr>
        <w:t xml:space="preserve"> be included fully in the school community</w:t>
      </w:r>
    </w:p>
    <w:p w14:paraId="3065874A"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w:t>
      </w:r>
      <w:r w:rsidR="00865697" w:rsidRPr="00306056">
        <w:rPr>
          <w:rFonts w:ascii="Arial" w:hAnsi="Arial" w:cs="Arial"/>
          <w:color w:val="000000"/>
        </w:rPr>
        <w:t>To</w:t>
      </w:r>
      <w:r w:rsidRPr="00306056">
        <w:rPr>
          <w:rFonts w:ascii="Arial" w:hAnsi="Arial" w:cs="Arial"/>
          <w:color w:val="000000"/>
        </w:rPr>
        <w:t xml:space="preserve"> make a successful transfer to the next stage of education</w:t>
      </w:r>
    </w:p>
    <w:p w14:paraId="4203FF18"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w:t>
      </w:r>
      <w:r w:rsidR="00865697" w:rsidRPr="00306056">
        <w:rPr>
          <w:rFonts w:ascii="Arial" w:hAnsi="Arial" w:cs="Arial"/>
          <w:color w:val="000000"/>
        </w:rPr>
        <w:t>To</w:t>
      </w:r>
      <w:r w:rsidRPr="00306056">
        <w:rPr>
          <w:rFonts w:ascii="Arial" w:hAnsi="Arial" w:cs="Arial"/>
          <w:color w:val="000000"/>
        </w:rPr>
        <w:t xml:space="preserve"> work closely with parents ensuring that there is a positive attitude towards the children’s achievement.</w:t>
      </w:r>
    </w:p>
    <w:p w14:paraId="2E5E1410"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The governors will ensure:</w:t>
      </w:r>
    </w:p>
    <w:p w14:paraId="6A346335"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w:t>
      </w:r>
      <w:r w:rsidR="00865697" w:rsidRPr="00306056">
        <w:rPr>
          <w:rFonts w:ascii="Arial" w:hAnsi="Arial" w:cs="Arial"/>
          <w:color w:val="000000"/>
        </w:rPr>
        <w:t>The</w:t>
      </w:r>
      <w:r w:rsidRPr="00306056">
        <w:rPr>
          <w:rFonts w:ascii="Arial" w:hAnsi="Arial" w:cs="Arial"/>
          <w:color w:val="000000"/>
        </w:rPr>
        <w:t xml:space="preserve"> accurate identification of all pupils requiring SEND provision as early as possible in their school career</w:t>
      </w:r>
    </w:p>
    <w:p w14:paraId="76CEC756"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w:t>
      </w:r>
      <w:r w:rsidR="00865697" w:rsidRPr="00306056">
        <w:rPr>
          <w:rFonts w:ascii="Arial" w:hAnsi="Arial" w:cs="Arial"/>
          <w:color w:val="000000"/>
        </w:rPr>
        <w:t>That</w:t>
      </w:r>
      <w:r w:rsidRPr="00306056">
        <w:rPr>
          <w:rFonts w:ascii="Arial" w:hAnsi="Arial" w:cs="Arial"/>
          <w:color w:val="000000"/>
        </w:rPr>
        <w:t xml:space="preserve"> parents of pupils with Special Educational Needs and disabilities are kept fully informed of their child’s progress and attainment</w:t>
      </w:r>
    </w:p>
    <w:p w14:paraId="75C21B56"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w:t>
      </w:r>
      <w:r w:rsidR="00865697" w:rsidRPr="00306056">
        <w:rPr>
          <w:rFonts w:ascii="Arial" w:hAnsi="Arial" w:cs="Arial"/>
          <w:color w:val="000000"/>
        </w:rPr>
        <w:t>That</w:t>
      </w:r>
      <w:r w:rsidRPr="00306056">
        <w:rPr>
          <w:rFonts w:ascii="Arial" w:hAnsi="Arial" w:cs="Arial"/>
          <w:color w:val="000000"/>
        </w:rPr>
        <w:t xml:space="preserve"> pupils with Special Educational Needs and disabilities are involved, where practicable, in decisions affecting their future SEND provision</w:t>
      </w:r>
    </w:p>
    <w:p w14:paraId="329F9E11"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To this end the governors will ensure that:</w:t>
      </w:r>
    </w:p>
    <w:p w14:paraId="307FB457"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w:t>
      </w:r>
      <w:r w:rsidR="00865697" w:rsidRPr="00306056">
        <w:rPr>
          <w:rFonts w:ascii="Arial" w:hAnsi="Arial" w:cs="Arial"/>
          <w:color w:val="000000"/>
        </w:rPr>
        <w:t>They</w:t>
      </w:r>
      <w:r w:rsidRPr="00306056">
        <w:rPr>
          <w:rFonts w:ascii="Arial" w:hAnsi="Arial" w:cs="Arial"/>
          <w:color w:val="000000"/>
        </w:rPr>
        <w:t xml:space="preserve"> are involved in developing and monitoring the school’s SEND policy and SEND Information Report (see Southwood Infant School’s website for a copy of these documents)</w:t>
      </w:r>
    </w:p>
    <w:p w14:paraId="2E362FFE" w14:textId="77777777" w:rsidR="00A026D4" w:rsidRPr="00306056" w:rsidRDefault="00AB2A4C"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A</w:t>
      </w:r>
      <w:r w:rsidR="00A026D4" w:rsidRPr="00306056">
        <w:rPr>
          <w:rFonts w:ascii="Arial" w:hAnsi="Arial" w:cs="Arial"/>
          <w:color w:val="000000"/>
        </w:rPr>
        <w:t>re up to date and knowledgeable about the school’s SEND provision, including how funding, equipment and personnel resources are deployed</w:t>
      </w:r>
    </w:p>
    <w:p w14:paraId="6FDBFA90"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SEND provision is an integral part of the school improvement plan</w:t>
      </w:r>
    </w:p>
    <w:p w14:paraId="6528579A"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w:t>
      </w:r>
      <w:r w:rsidR="00865697" w:rsidRPr="00306056">
        <w:rPr>
          <w:rFonts w:ascii="Arial" w:hAnsi="Arial" w:cs="Arial"/>
          <w:color w:val="000000"/>
        </w:rPr>
        <w:t>The</w:t>
      </w:r>
      <w:r w:rsidRPr="00306056">
        <w:rPr>
          <w:rFonts w:ascii="Arial" w:hAnsi="Arial" w:cs="Arial"/>
          <w:color w:val="000000"/>
        </w:rPr>
        <w:t xml:space="preserve"> quality of SEND provision is continually monitored.</w:t>
      </w:r>
    </w:p>
    <w:p w14:paraId="57B5A15C" w14:textId="77777777" w:rsidR="00A026D4"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The governing body will evaluate the success of the school’s SEND policy against its aims.</w:t>
      </w:r>
    </w:p>
    <w:p w14:paraId="14540359" w14:textId="77777777" w:rsidR="000F7E85" w:rsidRDefault="000F7E85" w:rsidP="0095046B">
      <w:pPr>
        <w:widowControl w:val="0"/>
        <w:autoSpaceDE w:val="0"/>
        <w:autoSpaceDN w:val="0"/>
        <w:adjustRightInd w:val="0"/>
        <w:spacing w:after="0"/>
        <w:rPr>
          <w:rFonts w:ascii="Arial" w:hAnsi="Arial" w:cs="Arial"/>
          <w:color w:val="000000"/>
        </w:rPr>
      </w:pPr>
    </w:p>
    <w:p w14:paraId="0DDBEC11" w14:textId="77777777" w:rsidR="000F7E85" w:rsidRPr="00306056" w:rsidRDefault="000F7E85" w:rsidP="0095046B">
      <w:pPr>
        <w:widowControl w:val="0"/>
        <w:autoSpaceDE w:val="0"/>
        <w:autoSpaceDN w:val="0"/>
        <w:adjustRightInd w:val="0"/>
        <w:spacing w:after="0"/>
        <w:rPr>
          <w:rFonts w:ascii="Arial" w:hAnsi="Arial" w:cs="Arial"/>
          <w:color w:val="000000"/>
        </w:rPr>
      </w:pPr>
    </w:p>
    <w:p w14:paraId="5C08B917" w14:textId="28A42D2F" w:rsidR="00463FA2" w:rsidRPr="00306056" w:rsidRDefault="00463FA2" w:rsidP="0095046B">
      <w:pPr>
        <w:spacing w:before="100" w:beforeAutospacing="1" w:after="0" w:line="300" w:lineRule="atLeast"/>
        <w:outlineLvl w:val="2"/>
        <w:rPr>
          <w:rFonts w:ascii="Arial" w:eastAsia="Times New Roman" w:hAnsi="Arial" w:cs="Arial"/>
          <w:b/>
          <w:bCs/>
          <w:lang w:eastAsia="en-GB"/>
        </w:rPr>
      </w:pPr>
      <w:r w:rsidRPr="00306056">
        <w:rPr>
          <w:rFonts w:ascii="Arial" w:eastAsia="Times New Roman" w:hAnsi="Arial" w:cs="Arial"/>
          <w:b/>
          <w:bCs/>
          <w:lang w:eastAsia="en-GB"/>
        </w:rPr>
        <w:lastRenderedPageBreak/>
        <w:t>Equality and Inclusion</w:t>
      </w:r>
    </w:p>
    <w:p w14:paraId="55B18970" w14:textId="77777777" w:rsidR="00463FA2" w:rsidRPr="00306056" w:rsidRDefault="00463FA2" w:rsidP="0095046B">
      <w:pPr>
        <w:spacing w:after="0" w:line="300" w:lineRule="atLeast"/>
        <w:rPr>
          <w:rFonts w:ascii="Arial" w:eastAsia="Times New Roman" w:hAnsi="Arial" w:cs="Arial"/>
          <w:lang w:eastAsia="en-GB"/>
        </w:rPr>
      </w:pPr>
      <w:r w:rsidRPr="00306056">
        <w:rPr>
          <w:rFonts w:ascii="Arial" w:eastAsia="Times New Roman" w:hAnsi="Arial" w:cs="Arial"/>
          <w:lang w:eastAsia="en-GB"/>
        </w:rPr>
        <w:t>Southwood Infant School is committed to meeting its duties under the Equality Act 2010.</w:t>
      </w:r>
    </w:p>
    <w:p w14:paraId="16F25E9D" w14:textId="77777777" w:rsidR="00463FA2" w:rsidRPr="00306056" w:rsidRDefault="00463FA2" w:rsidP="0095046B">
      <w:pPr>
        <w:spacing w:after="0" w:line="300" w:lineRule="atLeast"/>
        <w:rPr>
          <w:rFonts w:ascii="Arial" w:eastAsia="Times New Roman" w:hAnsi="Arial" w:cs="Arial"/>
          <w:lang w:eastAsia="en-GB"/>
        </w:rPr>
      </w:pPr>
      <w:r w:rsidRPr="00306056">
        <w:rPr>
          <w:rFonts w:ascii="Arial" w:eastAsia="Times New Roman" w:hAnsi="Arial" w:cs="Arial"/>
          <w:lang w:eastAsia="en-GB"/>
        </w:rPr>
        <w:t>The school will:</w:t>
      </w:r>
    </w:p>
    <w:p w14:paraId="6B24671A" w14:textId="77777777" w:rsidR="00463FA2" w:rsidRPr="00306056" w:rsidRDefault="00463FA2" w:rsidP="0095046B">
      <w:pPr>
        <w:numPr>
          <w:ilvl w:val="0"/>
          <w:numId w:val="3"/>
        </w:numPr>
        <w:spacing w:after="0" w:line="300" w:lineRule="atLeast"/>
        <w:rPr>
          <w:rFonts w:ascii="Arial" w:eastAsia="Times New Roman" w:hAnsi="Arial" w:cs="Arial"/>
          <w:lang w:eastAsia="en-GB"/>
        </w:rPr>
      </w:pPr>
      <w:r w:rsidRPr="00306056">
        <w:rPr>
          <w:rFonts w:ascii="Arial" w:eastAsia="Times New Roman" w:hAnsi="Arial" w:cs="Arial"/>
          <w:lang w:eastAsia="en-GB"/>
        </w:rPr>
        <w:t>Make reasonable adjustments for disabled pupils.</w:t>
      </w:r>
    </w:p>
    <w:p w14:paraId="6E9447E1" w14:textId="77777777" w:rsidR="00463FA2" w:rsidRPr="00306056" w:rsidRDefault="00463FA2" w:rsidP="0095046B">
      <w:pPr>
        <w:numPr>
          <w:ilvl w:val="0"/>
          <w:numId w:val="3"/>
        </w:numPr>
        <w:spacing w:after="0" w:line="300" w:lineRule="atLeast"/>
        <w:rPr>
          <w:rFonts w:ascii="Arial" w:eastAsia="Times New Roman" w:hAnsi="Arial" w:cs="Arial"/>
          <w:lang w:eastAsia="en-GB"/>
        </w:rPr>
      </w:pPr>
      <w:r w:rsidRPr="00306056">
        <w:rPr>
          <w:rFonts w:ascii="Arial" w:eastAsia="Times New Roman" w:hAnsi="Arial" w:cs="Arial"/>
          <w:lang w:eastAsia="en-GB"/>
        </w:rPr>
        <w:t>Eliminate discrimination.</w:t>
      </w:r>
    </w:p>
    <w:p w14:paraId="49967142" w14:textId="77777777" w:rsidR="00463FA2" w:rsidRPr="00306056" w:rsidRDefault="00463FA2" w:rsidP="0095046B">
      <w:pPr>
        <w:numPr>
          <w:ilvl w:val="0"/>
          <w:numId w:val="3"/>
        </w:numPr>
        <w:spacing w:after="0" w:line="300" w:lineRule="atLeast"/>
        <w:rPr>
          <w:rFonts w:ascii="Arial" w:eastAsia="Times New Roman" w:hAnsi="Arial" w:cs="Arial"/>
          <w:lang w:eastAsia="en-GB"/>
        </w:rPr>
      </w:pPr>
      <w:r w:rsidRPr="00306056">
        <w:rPr>
          <w:rFonts w:ascii="Arial" w:eastAsia="Times New Roman" w:hAnsi="Arial" w:cs="Arial"/>
          <w:lang w:eastAsia="en-GB"/>
        </w:rPr>
        <w:t>Promote equality of opportunity.</w:t>
      </w:r>
    </w:p>
    <w:p w14:paraId="2B83C7D2" w14:textId="77777777" w:rsidR="00463FA2" w:rsidRPr="00306056" w:rsidRDefault="00463FA2" w:rsidP="0095046B">
      <w:pPr>
        <w:numPr>
          <w:ilvl w:val="0"/>
          <w:numId w:val="3"/>
        </w:numPr>
        <w:spacing w:after="0" w:line="300" w:lineRule="atLeast"/>
        <w:rPr>
          <w:rFonts w:ascii="Arial" w:eastAsia="Times New Roman" w:hAnsi="Arial" w:cs="Arial"/>
          <w:lang w:eastAsia="en-GB"/>
        </w:rPr>
      </w:pPr>
      <w:r w:rsidRPr="00306056">
        <w:rPr>
          <w:rFonts w:ascii="Arial" w:eastAsia="Times New Roman" w:hAnsi="Arial" w:cs="Arial"/>
          <w:lang w:eastAsia="en-GB"/>
        </w:rPr>
        <w:t>Foster positive attitudes towards diversity.</w:t>
      </w:r>
    </w:p>
    <w:p w14:paraId="79958AC4" w14:textId="77777777" w:rsidR="00463FA2" w:rsidRPr="00306056" w:rsidRDefault="00463FA2" w:rsidP="0095046B">
      <w:pPr>
        <w:numPr>
          <w:ilvl w:val="0"/>
          <w:numId w:val="3"/>
        </w:numPr>
        <w:spacing w:after="0" w:line="300" w:lineRule="atLeast"/>
        <w:rPr>
          <w:rFonts w:ascii="Arial" w:eastAsia="Times New Roman" w:hAnsi="Arial" w:cs="Arial"/>
          <w:lang w:eastAsia="en-GB"/>
        </w:rPr>
      </w:pPr>
      <w:r w:rsidRPr="00306056">
        <w:rPr>
          <w:rFonts w:ascii="Arial" w:eastAsia="Times New Roman" w:hAnsi="Arial" w:cs="Arial"/>
          <w:lang w:eastAsia="en-GB"/>
        </w:rPr>
        <w:t>Ensure pupils with disabilities can access all aspects of school life.</w:t>
      </w:r>
    </w:p>
    <w:p w14:paraId="78F98C58" w14:textId="77777777" w:rsidR="00463FA2" w:rsidRPr="00306056" w:rsidRDefault="00463FA2" w:rsidP="0095046B">
      <w:pPr>
        <w:spacing w:after="0" w:line="300" w:lineRule="atLeast"/>
        <w:rPr>
          <w:rFonts w:ascii="Arial" w:eastAsia="Times New Roman" w:hAnsi="Arial" w:cs="Arial"/>
          <w:lang w:eastAsia="en-GB"/>
        </w:rPr>
      </w:pPr>
      <w:r w:rsidRPr="00306056">
        <w:rPr>
          <w:rFonts w:ascii="Arial" w:eastAsia="Times New Roman" w:hAnsi="Arial" w:cs="Arial"/>
          <w:lang w:eastAsia="en-GB"/>
        </w:rPr>
        <w:t>The school Accessibility Plan outlines how access to learning, information and the physical environment will continue to improve.</w:t>
      </w:r>
    </w:p>
    <w:p w14:paraId="6DFC2E45" w14:textId="77777777" w:rsidR="00A026D4" w:rsidRPr="00306056" w:rsidRDefault="00A026D4" w:rsidP="0095046B">
      <w:pPr>
        <w:widowControl w:val="0"/>
        <w:autoSpaceDE w:val="0"/>
        <w:autoSpaceDN w:val="0"/>
        <w:adjustRightInd w:val="0"/>
        <w:spacing w:after="0"/>
        <w:rPr>
          <w:rFonts w:ascii="Arial" w:hAnsi="Arial" w:cs="Arial"/>
          <w:b/>
          <w:color w:val="000000"/>
        </w:rPr>
      </w:pPr>
    </w:p>
    <w:p w14:paraId="7E8803D3" w14:textId="7A65F239" w:rsidR="00A026D4" w:rsidRPr="00306056" w:rsidRDefault="0095046B" w:rsidP="0095046B">
      <w:pPr>
        <w:widowControl w:val="0"/>
        <w:autoSpaceDE w:val="0"/>
        <w:autoSpaceDN w:val="0"/>
        <w:adjustRightInd w:val="0"/>
        <w:spacing w:after="0"/>
        <w:rPr>
          <w:rFonts w:ascii="Arial" w:hAnsi="Arial" w:cs="Arial"/>
          <w:b/>
          <w:color w:val="000000"/>
        </w:rPr>
      </w:pPr>
      <w:r>
        <w:rPr>
          <w:rFonts w:ascii="Arial" w:hAnsi="Arial" w:cs="Arial"/>
          <w:b/>
          <w:color w:val="000000"/>
        </w:rPr>
        <w:t>D</w:t>
      </w:r>
      <w:r w:rsidR="00A026D4" w:rsidRPr="00306056">
        <w:rPr>
          <w:rFonts w:ascii="Arial" w:hAnsi="Arial" w:cs="Arial"/>
          <w:b/>
          <w:color w:val="000000"/>
        </w:rPr>
        <w:t>efinition of Special Educational Needs and Disability</w:t>
      </w:r>
    </w:p>
    <w:p w14:paraId="4307B21C"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We recognise that many pupils will have special needs at some time during their</w:t>
      </w:r>
      <w:r w:rsidR="0064683E" w:rsidRPr="00306056">
        <w:rPr>
          <w:rFonts w:ascii="Arial" w:hAnsi="Arial" w:cs="Arial"/>
          <w:color w:val="000000"/>
        </w:rPr>
        <w:t xml:space="preserve"> </w:t>
      </w:r>
      <w:r w:rsidRPr="00306056">
        <w:rPr>
          <w:rFonts w:ascii="Arial" w:hAnsi="Arial" w:cs="Arial"/>
          <w:color w:val="000000"/>
        </w:rPr>
        <w:t>school life. In implementing this policy, we believe pupils will be helped to overcome their difficulties by parents, teachers and pupils working together.</w:t>
      </w:r>
    </w:p>
    <w:p w14:paraId="1948AAC6"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According to the SEND code of practice referenced above, children have special educational needs and disabilities if they have a learning difficulty or disability which calls for special educational provision to be made for them.</w:t>
      </w:r>
    </w:p>
    <w:p w14:paraId="13CC362A" w14:textId="62E9B4A8"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Children </w:t>
      </w:r>
      <w:r w:rsidR="0095046B">
        <w:rPr>
          <w:rFonts w:ascii="Arial" w:hAnsi="Arial" w:cs="Arial"/>
          <w:color w:val="000000"/>
        </w:rPr>
        <w:t>are identified with SEND</w:t>
      </w:r>
      <w:r w:rsidRPr="00306056">
        <w:rPr>
          <w:rFonts w:ascii="Arial" w:hAnsi="Arial" w:cs="Arial"/>
          <w:color w:val="000000"/>
        </w:rPr>
        <w:t xml:space="preserve"> if they:</w:t>
      </w:r>
    </w:p>
    <w:p w14:paraId="1C46A0A2" w14:textId="3AC48B9D" w:rsidR="00A026D4" w:rsidRPr="0095046B" w:rsidRDefault="00865697" w:rsidP="0095046B">
      <w:pPr>
        <w:pStyle w:val="ListParagraph"/>
        <w:widowControl w:val="0"/>
        <w:numPr>
          <w:ilvl w:val="0"/>
          <w:numId w:val="15"/>
        </w:numPr>
        <w:autoSpaceDE w:val="0"/>
        <w:autoSpaceDN w:val="0"/>
        <w:adjustRightInd w:val="0"/>
        <w:spacing w:after="0"/>
        <w:rPr>
          <w:rFonts w:ascii="Arial" w:hAnsi="Arial" w:cs="Arial"/>
          <w:color w:val="000000"/>
        </w:rPr>
      </w:pPr>
      <w:r w:rsidRPr="0095046B">
        <w:rPr>
          <w:rFonts w:ascii="Arial" w:hAnsi="Arial" w:cs="Arial"/>
          <w:color w:val="000000"/>
        </w:rPr>
        <w:t>have significantly</w:t>
      </w:r>
      <w:r w:rsidR="00A026D4" w:rsidRPr="0095046B">
        <w:rPr>
          <w:rFonts w:ascii="Arial" w:hAnsi="Arial" w:cs="Arial"/>
          <w:color w:val="000000"/>
        </w:rPr>
        <w:t xml:space="preserve"> greater difficulty in learning than the majority of children the same age</w:t>
      </w:r>
    </w:p>
    <w:p w14:paraId="5C8D233E" w14:textId="7C6A4ABC" w:rsidR="00A026D4" w:rsidRPr="0095046B" w:rsidRDefault="00A026D4" w:rsidP="0095046B">
      <w:pPr>
        <w:pStyle w:val="ListParagraph"/>
        <w:widowControl w:val="0"/>
        <w:numPr>
          <w:ilvl w:val="0"/>
          <w:numId w:val="15"/>
        </w:numPr>
        <w:autoSpaceDE w:val="0"/>
        <w:autoSpaceDN w:val="0"/>
        <w:adjustRightInd w:val="0"/>
        <w:spacing w:after="0"/>
        <w:rPr>
          <w:rFonts w:ascii="Arial" w:hAnsi="Arial" w:cs="Arial"/>
          <w:color w:val="000000"/>
        </w:rPr>
      </w:pPr>
      <w:r w:rsidRPr="0095046B">
        <w:rPr>
          <w:rFonts w:ascii="Arial" w:hAnsi="Arial" w:cs="Arial"/>
          <w:color w:val="000000"/>
        </w:rPr>
        <w:t>have a disability which prevents or hinders them from making use of the</w:t>
      </w:r>
      <w:r w:rsidR="00865697" w:rsidRPr="0095046B">
        <w:rPr>
          <w:rFonts w:ascii="Arial" w:hAnsi="Arial" w:cs="Arial"/>
          <w:color w:val="000000"/>
        </w:rPr>
        <w:t xml:space="preserve"> </w:t>
      </w:r>
      <w:r w:rsidRPr="0095046B">
        <w:rPr>
          <w:rFonts w:ascii="Arial" w:hAnsi="Arial" w:cs="Arial"/>
          <w:color w:val="000000"/>
        </w:rPr>
        <w:t>educational facilities of a kind generally provided for children of the same age in</w:t>
      </w:r>
      <w:r w:rsidR="00865697" w:rsidRPr="0095046B">
        <w:rPr>
          <w:rFonts w:ascii="Arial" w:hAnsi="Arial" w:cs="Arial"/>
          <w:color w:val="000000"/>
        </w:rPr>
        <w:t xml:space="preserve"> </w:t>
      </w:r>
      <w:r w:rsidRPr="0095046B">
        <w:rPr>
          <w:rFonts w:ascii="Arial" w:hAnsi="Arial" w:cs="Arial"/>
          <w:color w:val="000000"/>
        </w:rPr>
        <w:t>school.</w:t>
      </w:r>
    </w:p>
    <w:p w14:paraId="2D8DEACD" w14:textId="77777777" w:rsidR="00A026D4" w:rsidRPr="0095046B" w:rsidRDefault="00A026D4" w:rsidP="0095046B">
      <w:pPr>
        <w:widowControl w:val="0"/>
        <w:autoSpaceDE w:val="0"/>
        <w:autoSpaceDN w:val="0"/>
        <w:adjustRightInd w:val="0"/>
        <w:spacing w:after="0"/>
        <w:rPr>
          <w:rFonts w:ascii="Arial" w:hAnsi="Arial" w:cs="Arial"/>
          <w:color w:val="000000"/>
        </w:rPr>
      </w:pPr>
      <w:r w:rsidRPr="0095046B">
        <w:rPr>
          <w:rFonts w:ascii="Arial" w:hAnsi="Arial" w:cs="Arial"/>
          <w:color w:val="000000"/>
        </w:rPr>
        <w:t>Special educational provision means:</w:t>
      </w:r>
    </w:p>
    <w:p w14:paraId="387575D1" w14:textId="1A058819" w:rsidR="00A026D4" w:rsidRPr="0095046B" w:rsidRDefault="00865697" w:rsidP="0095046B">
      <w:pPr>
        <w:pStyle w:val="ListParagraph"/>
        <w:widowControl w:val="0"/>
        <w:numPr>
          <w:ilvl w:val="0"/>
          <w:numId w:val="15"/>
        </w:numPr>
        <w:autoSpaceDE w:val="0"/>
        <w:autoSpaceDN w:val="0"/>
        <w:adjustRightInd w:val="0"/>
        <w:spacing w:after="0"/>
        <w:rPr>
          <w:rFonts w:ascii="Arial" w:hAnsi="Arial" w:cs="Arial"/>
          <w:color w:val="000000"/>
        </w:rPr>
      </w:pPr>
      <w:r w:rsidRPr="0095046B">
        <w:rPr>
          <w:rFonts w:ascii="Arial" w:hAnsi="Arial" w:cs="Arial"/>
          <w:color w:val="000000"/>
        </w:rPr>
        <w:t>Educational</w:t>
      </w:r>
      <w:r w:rsidR="00A026D4" w:rsidRPr="0095046B">
        <w:rPr>
          <w:rFonts w:ascii="Arial" w:hAnsi="Arial" w:cs="Arial"/>
          <w:color w:val="000000"/>
        </w:rPr>
        <w:t xml:space="preserve"> provision which is additional to, or otherwise different from, the</w:t>
      </w:r>
      <w:r w:rsidRPr="0095046B">
        <w:rPr>
          <w:rFonts w:ascii="Arial" w:hAnsi="Arial" w:cs="Arial"/>
          <w:color w:val="000000"/>
        </w:rPr>
        <w:t xml:space="preserve"> </w:t>
      </w:r>
      <w:r w:rsidR="00A026D4" w:rsidRPr="0095046B">
        <w:rPr>
          <w:rFonts w:ascii="Arial" w:hAnsi="Arial" w:cs="Arial"/>
          <w:color w:val="000000"/>
        </w:rPr>
        <w:t>educational provision made generally for children of the same age in school.</w:t>
      </w:r>
    </w:p>
    <w:p w14:paraId="0D35A760" w14:textId="77777777" w:rsidR="00A026D4" w:rsidRPr="00306056" w:rsidRDefault="00A026D4" w:rsidP="0095046B">
      <w:pPr>
        <w:widowControl w:val="0"/>
        <w:autoSpaceDE w:val="0"/>
        <w:autoSpaceDN w:val="0"/>
        <w:adjustRightInd w:val="0"/>
        <w:spacing w:after="0"/>
        <w:rPr>
          <w:rFonts w:ascii="Arial" w:hAnsi="Arial" w:cs="Arial"/>
          <w:color w:val="000000"/>
        </w:rPr>
      </w:pPr>
    </w:p>
    <w:p w14:paraId="5E62B62F" w14:textId="4271F310"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Children must not be regarded as having </w:t>
      </w:r>
      <w:r w:rsidR="0095046B">
        <w:rPr>
          <w:rFonts w:ascii="Arial" w:hAnsi="Arial" w:cs="Arial"/>
          <w:color w:val="000000"/>
        </w:rPr>
        <w:t>SEN</w:t>
      </w:r>
      <w:r w:rsidRPr="00306056">
        <w:rPr>
          <w:rFonts w:ascii="Arial" w:hAnsi="Arial" w:cs="Arial"/>
          <w:color w:val="000000"/>
        </w:rPr>
        <w:t xml:space="preserve"> solely because their language, or form of the home language, is different from that in which they are taught.</w:t>
      </w:r>
    </w:p>
    <w:p w14:paraId="0BF41EA4"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Children with special educational needs and disabilities are admitted to Southwood Infant School in accordance with our published admissions criteria. In accordance with the school Single Equality Scheme, the principles of fair and impartial treatment apply equally to all pupils.</w:t>
      </w:r>
    </w:p>
    <w:p w14:paraId="2F482CD5"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Southwood Infant School will have due regard for the Special Needs and Disability Code of Practice (January 2015) when carrying out our duties towards all pupils with special educational needs and disabilities, and ensure that parents are notified if the need for SEND provision is being made for their child or if there is a possibility of SEND difficulty in the future.</w:t>
      </w:r>
    </w:p>
    <w:p w14:paraId="7EECA424" w14:textId="77777777" w:rsidR="00A026D4" w:rsidRPr="00306056" w:rsidRDefault="00A026D4" w:rsidP="0095046B">
      <w:pPr>
        <w:widowControl w:val="0"/>
        <w:autoSpaceDE w:val="0"/>
        <w:autoSpaceDN w:val="0"/>
        <w:adjustRightInd w:val="0"/>
        <w:spacing w:after="0"/>
        <w:rPr>
          <w:rFonts w:ascii="Arial" w:hAnsi="Arial" w:cs="Arial"/>
          <w:color w:val="000000"/>
        </w:rPr>
      </w:pPr>
    </w:p>
    <w:p w14:paraId="57620531" w14:textId="77777777" w:rsidR="00A026D4" w:rsidRPr="00306056" w:rsidRDefault="00A026D4" w:rsidP="0095046B">
      <w:pPr>
        <w:widowControl w:val="0"/>
        <w:autoSpaceDE w:val="0"/>
        <w:autoSpaceDN w:val="0"/>
        <w:adjustRightInd w:val="0"/>
        <w:spacing w:after="0"/>
        <w:rPr>
          <w:rFonts w:ascii="Arial" w:hAnsi="Arial" w:cs="Arial"/>
          <w:b/>
          <w:color w:val="000000"/>
        </w:rPr>
      </w:pPr>
      <w:r w:rsidRPr="00306056">
        <w:rPr>
          <w:rFonts w:ascii="Arial" w:hAnsi="Arial" w:cs="Arial"/>
          <w:b/>
          <w:color w:val="000000"/>
        </w:rPr>
        <w:t>Roles and Responsibilities</w:t>
      </w:r>
    </w:p>
    <w:p w14:paraId="666E1C6A" w14:textId="77777777" w:rsidR="00A026D4" w:rsidRPr="00306056" w:rsidRDefault="00A026D4" w:rsidP="0095046B">
      <w:pPr>
        <w:widowControl w:val="0"/>
        <w:autoSpaceDE w:val="0"/>
        <w:autoSpaceDN w:val="0"/>
        <w:adjustRightInd w:val="0"/>
        <w:spacing w:after="0"/>
        <w:rPr>
          <w:rFonts w:ascii="Arial" w:hAnsi="Arial" w:cs="Arial"/>
          <w:b/>
          <w:color w:val="000000"/>
        </w:rPr>
      </w:pPr>
      <w:r w:rsidRPr="00306056">
        <w:rPr>
          <w:rFonts w:ascii="Arial" w:hAnsi="Arial" w:cs="Arial"/>
          <w:b/>
          <w:color w:val="000000"/>
        </w:rPr>
        <w:t>The role of the Special Educational Needs Coordinator (SENCo)</w:t>
      </w:r>
    </w:p>
    <w:p w14:paraId="2944F2C3"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At Southwood Infant School the SENCo is </w:t>
      </w:r>
      <w:r w:rsidR="000C3D79" w:rsidRPr="00306056">
        <w:rPr>
          <w:rFonts w:ascii="Arial" w:hAnsi="Arial" w:cs="Arial"/>
          <w:color w:val="000000"/>
        </w:rPr>
        <w:t>Rachel Park</w:t>
      </w:r>
      <w:r w:rsidRPr="00306056">
        <w:rPr>
          <w:rFonts w:ascii="Arial" w:hAnsi="Arial" w:cs="Arial"/>
          <w:color w:val="000000"/>
        </w:rPr>
        <w:t>.</w:t>
      </w:r>
    </w:p>
    <w:p w14:paraId="5521FE07"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The SENCo plays a crucial role in the school’s SEND provision. This involves working with the Head teacher and Governing Body to determine the strategic development of the policy. Other responsibilities include:</w:t>
      </w:r>
    </w:p>
    <w:p w14:paraId="141B2E8F" w14:textId="0AFA714A" w:rsidR="00A026D4" w:rsidRPr="0095046B" w:rsidRDefault="00A026D4" w:rsidP="0095046B">
      <w:pPr>
        <w:pStyle w:val="ListParagraph"/>
        <w:widowControl w:val="0"/>
        <w:numPr>
          <w:ilvl w:val="1"/>
          <w:numId w:val="1"/>
        </w:numPr>
        <w:autoSpaceDE w:val="0"/>
        <w:autoSpaceDN w:val="0"/>
        <w:adjustRightInd w:val="0"/>
        <w:spacing w:after="0"/>
        <w:ind w:left="426" w:hanging="284"/>
        <w:rPr>
          <w:rFonts w:ascii="Arial" w:hAnsi="Arial" w:cs="Arial"/>
          <w:color w:val="000000"/>
        </w:rPr>
      </w:pPr>
      <w:r w:rsidRPr="0095046B">
        <w:rPr>
          <w:rFonts w:ascii="Arial" w:hAnsi="Arial" w:cs="Arial"/>
          <w:color w:val="000000"/>
        </w:rPr>
        <w:t>Overseeing the day-to-day operation of the policy</w:t>
      </w:r>
    </w:p>
    <w:p w14:paraId="71D5D985" w14:textId="19E900F9" w:rsidR="00A026D4" w:rsidRPr="0095046B" w:rsidRDefault="00A026D4" w:rsidP="0095046B">
      <w:pPr>
        <w:pStyle w:val="ListParagraph"/>
        <w:widowControl w:val="0"/>
        <w:numPr>
          <w:ilvl w:val="1"/>
          <w:numId w:val="1"/>
        </w:numPr>
        <w:autoSpaceDE w:val="0"/>
        <w:autoSpaceDN w:val="0"/>
        <w:adjustRightInd w:val="0"/>
        <w:spacing w:after="0"/>
        <w:ind w:left="426" w:hanging="284"/>
        <w:rPr>
          <w:rFonts w:ascii="Arial" w:hAnsi="Arial" w:cs="Arial"/>
          <w:color w:val="000000"/>
        </w:rPr>
      </w:pPr>
      <w:r w:rsidRPr="0095046B">
        <w:rPr>
          <w:rFonts w:ascii="Arial" w:hAnsi="Arial" w:cs="Arial"/>
          <w:color w:val="000000"/>
        </w:rPr>
        <w:t>Co-ordinating the provision for pupils with SEND</w:t>
      </w:r>
    </w:p>
    <w:p w14:paraId="3406BEA6" w14:textId="7896E6DC" w:rsidR="00A026D4" w:rsidRPr="0095046B" w:rsidRDefault="00A026D4" w:rsidP="0095046B">
      <w:pPr>
        <w:pStyle w:val="ListParagraph"/>
        <w:widowControl w:val="0"/>
        <w:numPr>
          <w:ilvl w:val="1"/>
          <w:numId w:val="1"/>
        </w:numPr>
        <w:autoSpaceDE w:val="0"/>
        <w:autoSpaceDN w:val="0"/>
        <w:adjustRightInd w:val="0"/>
        <w:spacing w:after="0"/>
        <w:ind w:left="426" w:hanging="284"/>
        <w:rPr>
          <w:rFonts w:ascii="Arial" w:hAnsi="Arial" w:cs="Arial"/>
          <w:color w:val="000000"/>
        </w:rPr>
      </w:pPr>
      <w:r w:rsidRPr="0095046B">
        <w:rPr>
          <w:rFonts w:ascii="Arial" w:hAnsi="Arial" w:cs="Arial"/>
          <w:color w:val="000000"/>
        </w:rPr>
        <w:t>Monitoring and updating the school’s SEND Register</w:t>
      </w:r>
    </w:p>
    <w:p w14:paraId="01CCBF8C" w14:textId="337E70A2" w:rsidR="00A026D4" w:rsidRPr="0095046B" w:rsidRDefault="00A026D4" w:rsidP="0095046B">
      <w:pPr>
        <w:pStyle w:val="ListParagraph"/>
        <w:widowControl w:val="0"/>
        <w:numPr>
          <w:ilvl w:val="1"/>
          <w:numId w:val="1"/>
        </w:numPr>
        <w:autoSpaceDE w:val="0"/>
        <w:autoSpaceDN w:val="0"/>
        <w:adjustRightInd w:val="0"/>
        <w:spacing w:after="0"/>
        <w:ind w:left="426" w:hanging="284"/>
        <w:rPr>
          <w:rFonts w:ascii="Arial" w:hAnsi="Arial" w:cs="Arial"/>
          <w:color w:val="000000"/>
        </w:rPr>
      </w:pPr>
      <w:r w:rsidRPr="0095046B">
        <w:rPr>
          <w:rFonts w:ascii="Arial" w:hAnsi="Arial" w:cs="Arial"/>
          <w:color w:val="000000"/>
        </w:rPr>
        <w:t>Liaising with the Head teacher and Governing Body to determine the strategic</w:t>
      </w:r>
      <w:r w:rsidR="00865697" w:rsidRPr="0095046B">
        <w:rPr>
          <w:rFonts w:ascii="Arial" w:hAnsi="Arial" w:cs="Arial"/>
          <w:color w:val="000000"/>
        </w:rPr>
        <w:t xml:space="preserve"> </w:t>
      </w:r>
      <w:r w:rsidRPr="0095046B">
        <w:rPr>
          <w:rFonts w:ascii="Arial" w:hAnsi="Arial" w:cs="Arial"/>
          <w:color w:val="000000"/>
        </w:rPr>
        <w:t>development of the SEND policy and provision</w:t>
      </w:r>
    </w:p>
    <w:p w14:paraId="2D960AB5" w14:textId="77777777" w:rsidR="0095046B" w:rsidRDefault="00A026D4" w:rsidP="0095046B">
      <w:pPr>
        <w:pStyle w:val="ListParagraph"/>
        <w:widowControl w:val="0"/>
        <w:numPr>
          <w:ilvl w:val="1"/>
          <w:numId w:val="1"/>
        </w:numPr>
        <w:autoSpaceDE w:val="0"/>
        <w:autoSpaceDN w:val="0"/>
        <w:adjustRightInd w:val="0"/>
        <w:spacing w:after="0"/>
        <w:ind w:left="426" w:hanging="284"/>
        <w:rPr>
          <w:rFonts w:ascii="Arial" w:hAnsi="Arial" w:cs="Arial"/>
          <w:color w:val="000000"/>
        </w:rPr>
      </w:pPr>
      <w:r w:rsidRPr="0095046B">
        <w:rPr>
          <w:rFonts w:ascii="Arial" w:hAnsi="Arial" w:cs="Arial"/>
          <w:color w:val="000000"/>
        </w:rPr>
        <w:t>Liaising with and giving advice to fellow teachers, including the use of the</w:t>
      </w:r>
    </w:p>
    <w:p w14:paraId="0BDA6BCE" w14:textId="15B721BD" w:rsidR="00A026D4" w:rsidRPr="0095046B" w:rsidRDefault="00A026D4" w:rsidP="0095046B">
      <w:pPr>
        <w:pStyle w:val="ListParagraph"/>
        <w:widowControl w:val="0"/>
        <w:numPr>
          <w:ilvl w:val="1"/>
          <w:numId w:val="1"/>
        </w:numPr>
        <w:autoSpaceDE w:val="0"/>
        <w:autoSpaceDN w:val="0"/>
        <w:adjustRightInd w:val="0"/>
        <w:spacing w:after="0"/>
        <w:ind w:left="426" w:hanging="284"/>
        <w:rPr>
          <w:rFonts w:ascii="Arial" w:hAnsi="Arial" w:cs="Arial"/>
          <w:color w:val="000000"/>
        </w:rPr>
      </w:pPr>
      <w:r w:rsidRPr="0095046B">
        <w:rPr>
          <w:rFonts w:ascii="Arial" w:hAnsi="Arial" w:cs="Arial"/>
          <w:color w:val="000000"/>
        </w:rPr>
        <w:t>Graduated Approach for SEND identification and Support</w:t>
      </w:r>
    </w:p>
    <w:p w14:paraId="556679B4"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Overseeing the management of Teaching Assistants/Special Needs Assistant/ELSA’s</w:t>
      </w:r>
    </w:p>
    <w:p w14:paraId="5757CD40"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Overseeing pupils’ records and monitoring their data</w:t>
      </w:r>
    </w:p>
    <w:p w14:paraId="5E69E870"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Liaising with the parents</w:t>
      </w:r>
    </w:p>
    <w:p w14:paraId="7195F1D4" w14:textId="77777777" w:rsidR="00306056"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Making a contribution to INSET</w:t>
      </w:r>
    </w:p>
    <w:p w14:paraId="53D07DD0" w14:textId="2EAE58EB" w:rsidR="00463FA2" w:rsidRPr="00306056" w:rsidRDefault="00463FA2"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Monitoring the effectiveness of SEND provision and interventions.</w:t>
      </w:r>
    </w:p>
    <w:p w14:paraId="00776A19" w14:textId="4252608F" w:rsidR="00463FA2" w:rsidRPr="00306056" w:rsidRDefault="00463FA2"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•Supporting staff in implementing the Assess-Plan-Do-Review cycle.</w:t>
      </w:r>
    </w:p>
    <w:p w14:paraId="002DEE7E" w14:textId="6D4F1833" w:rsidR="00463FA2" w:rsidRPr="00306056" w:rsidRDefault="00463FA2"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lastRenderedPageBreak/>
        <w:t>•Ensuring statutory SEND responsibilities are met.</w:t>
      </w:r>
    </w:p>
    <w:p w14:paraId="7D230E18" w14:textId="0E605CF5" w:rsidR="00463FA2" w:rsidRPr="00306056" w:rsidRDefault="00463FA2"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•Promoting pupil participation in decision-making.</w:t>
      </w:r>
    </w:p>
    <w:p w14:paraId="53184D59" w14:textId="21DAE35F" w:rsidR="00463FA2" w:rsidRPr="00306056" w:rsidRDefault="00463FA2"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•Leading the strategic development of inclusion across the school.</w:t>
      </w:r>
    </w:p>
    <w:p w14:paraId="48EC3A56"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Liaising with external agencies, LA support services, Health and Social Services and voluntary bodies.</w:t>
      </w:r>
    </w:p>
    <w:p w14:paraId="2986E197" w14:textId="029300C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To support staff in writing</w:t>
      </w:r>
      <w:r w:rsidR="00463FA2" w:rsidRPr="00306056">
        <w:rPr>
          <w:rFonts w:ascii="Arial" w:hAnsi="Arial" w:cs="Arial"/>
          <w:color w:val="000000"/>
        </w:rPr>
        <w:t>, implementing</w:t>
      </w:r>
      <w:r w:rsidRPr="00306056">
        <w:rPr>
          <w:rFonts w:ascii="Arial" w:hAnsi="Arial" w:cs="Arial"/>
          <w:color w:val="000000"/>
        </w:rPr>
        <w:t xml:space="preserve"> and reviewing SEND plans for individual pupils in consultation with outside agencies, including Inclusion Partnership Agreements (IPAs) and Education and Health Care Plans (EHCPs)</w:t>
      </w:r>
    </w:p>
    <w:p w14:paraId="36892A5C"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Overseeing the transition arrangements for pupils with SEND in to school and on to receiving schools</w:t>
      </w:r>
    </w:p>
    <w:p w14:paraId="472AD05B" w14:textId="77777777" w:rsidR="00C81DBE"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w:t>
      </w:r>
      <w:r w:rsidR="00C81DBE" w:rsidRPr="00306056">
        <w:rPr>
          <w:rFonts w:ascii="Arial" w:hAnsi="Arial" w:cs="Arial"/>
          <w:color w:val="000000"/>
        </w:rPr>
        <w:t>Alongside the Head teacher and Governing Body supporting in m</w:t>
      </w:r>
      <w:r w:rsidRPr="00306056">
        <w:rPr>
          <w:rFonts w:ascii="Arial" w:hAnsi="Arial" w:cs="Arial"/>
          <w:color w:val="000000"/>
        </w:rPr>
        <w:t>anaging the SEND budget</w:t>
      </w:r>
    </w:p>
    <w:p w14:paraId="50881118" w14:textId="77777777" w:rsidR="00A026D4" w:rsidRPr="00306056" w:rsidRDefault="00A026D4" w:rsidP="0095046B">
      <w:pPr>
        <w:widowControl w:val="0"/>
        <w:autoSpaceDE w:val="0"/>
        <w:autoSpaceDN w:val="0"/>
        <w:adjustRightInd w:val="0"/>
        <w:spacing w:after="0"/>
        <w:rPr>
          <w:rFonts w:ascii="Arial" w:hAnsi="Arial" w:cs="Arial"/>
          <w:b/>
          <w:color w:val="000000"/>
        </w:rPr>
      </w:pPr>
      <w:r w:rsidRPr="00306056">
        <w:rPr>
          <w:rFonts w:ascii="Arial" w:hAnsi="Arial" w:cs="Arial"/>
          <w:b/>
          <w:color w:val="000000"/>
        </w:rPr>
        <w:t>The role of the Governing Body</w:t>
      </w:r>
    </w:p>
    <w:p w14:paraId="0F049DFD"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The Governing Body’s responsibilities to pupils with SEND include:</w:t>
      </w:r>
    </w:p>
    <w:p w14:paraId="3F2DA556"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being fully involved in developing, monitoring and subsequently reviewing SEND</w:t>
      </w:r>
      <w:r w:rsidR="00865697" w:rsidRPr="00306056">
        <w:rPr>
          <w:rFonts w:ascii="Arial" w:hAnsi="Arial" w:cs="Arial"/>
          <w:color w:val="000000"/>
        </w:rPr>
        <w:t xml:space="preserve"> </w:t>
      </w:r>
      <w:r w:rsidRPr="00306056">
        <w:rPr>
          <w:rFonts w:ascii="Arial" w:hAnsi="Arial" w:cs="Arial"/>
          <w:color w:val="000000"/>
        </w:rPr>
        <w:t>policy and provision</w:t>
      </w:r>
    </w:p>
    <w:p w14:paraId="552CB772"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Ensuring that provision of a high standard is made for SEND pupils</w:t>
      </w:r>
    </w:p>
    <w:p w14:paraId="2F867D23"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Establishing the appropriate staffing and funding arrangements</w:t>
      </w:r>
    </w:p>
    <w:p w14:paraId="557B70B2"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Ensuring that SEND pupils are fully involved in school activities</w:t>
      </w:r>
    </w:p>
    <w:p w14:paraId="7B9F335A"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Publishing the school’s SEND Information Report on the school’s website and ensuring this Report is reviewed annually</w:t>
      </w:r>
    </w:p>
    <w:p w14:paraId="258209F8"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Appointing a governor with particular responsibility for SEND.</w:t>
      </w:r>
    </w:p>
    <w:p w14:paraId="08C535C1"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Having regard to the Code of Practice when carrying out these responsibilities</w:t>
      </w:r>
    </w:p>
    <w:p w14:paraId="10ABEB9B" w14:textId="77777777" w:rsidR="00A026D4" w:rsidRPr="00306056" w:rsidRDefault="00A026D4" w:rsidP="0095046B">
      <w:pPr>
        <w:widowControl w:val="0"/>
        <w:autoSpaceDE w:val="0"/>
        <w:autoSpaceDN w:val="0"/>
        <w:adjustRightInd w:val="0"/>
        <w:spacing w:after="0"/>
        <w:rPr>
          <w:rFonts w:ascii="Arial" w:hAnsi="Arial" w:cs="Arial"/>
        </w:rPr>
      </w:pPr>
      <w:r w:rsidRPr="00306056">
        <w:rPr>
          <w:rFonts w:ascii="Arial" w:hAnsi="Arial" w:cs="Arial"/>
          <w:color w:val="000000"/>
        </w:rPr>
        <w:t>At Southwoo</w:t>
      </w:r>
      <w:r w:rsidR="00D97674" w:rsidRPr="00306056">
        <w:rPr>
          <w:rFonts w:ascii="Arial" w:hAnsi="Arial" w:cs="Arial"/>
          <w:color w:val="000000"/>
        </w:rPr>
        <w:t xml:space="preserve">d Infant School there is a designated Governor with overall responsibility for SEND and they can be contacted via the school office. </w:t>
      </w:r>
      <w:r w:rsidR="00431914" w:rsidRPr="00306056">
        <w:rPr>
          <w:rFonts w:ascii="Arial" w:hAnsi="Arial" w:cs="Arial"/>
          <w:color w:val="000000"/>
        </w:rPr>
        <w:t xml:space="preserve">This is currently Mrs V Laws. </w:t>
      </w:r>
    </w:p>
    <w:p w14:paraId="4D66D524" w14:textId="77777777" w:rsidR="0095046B" w:rsidRDefault="0095046B" w:rsidP="0095046B">
      <w:pPr>
        <w:widowControl w:val="0"/>
        <w:autoSpaceDE w:val="0"/>
        <w:autoSpaceDN w:val="0"/>
        <w:adjustRightInd w:val="0"/>
        <w:spacing w:after="0"/>
        <w:rPr>
          <w:rFonts w:ascii="Arial" w:hAnsi="Arial" w:cs="Arial"/>
          <w:b/>
          <w:color w:val="000000"/>
        </w:rPr>
      </w:pPr>
    </w:p>
    <w:p w14:paraId="2E7A5F85" w14:textId="2886909E" w:rsidR="00A026D4" w:rsidRPr="00306056" w:rsidRDefault="00A026D4" w:rsidP="0095046B">
      <w:pPr>
        <w:widowControl w:val="0"/>
        <w:autoSpaceDE w:val="0"/>
        <w:autoSpaceDN w:val="0"/>
        <w:adjustRightInd w:val="0"/>
        <w:spacing w:after="0"/>
        <w:rPr>
          <w:rFonts w:ascii="Arial" w:hAnsi="Arial" w:cs="Arial"/>
          <w:b/>
          <w:color w:val="000000"/>
        </w:rPr>
      </w:pPr>
      <w:r w:rsidRPr="00306056">
        <w:rPr>
          <w:rFonts w:ascii="Arial" w:hAnsi="Arial" w:cs="Arial"/>
          <w:b/>
          <w:color w:val="000000"/>
        </w:rPr>
        <w:t xml:space="preserve">The role of the </w:t>
      </w:r>
      <w:r w:rsidR="00865697" w:rsidRPr="00306056">
        <w:rPr>
          <w:rFonts w:ascii="Arial" w:hAnsi="Arial" w:cs="Arial"/>
          <w:b/>
          <w:color w:val="000000"/>
        </w:rPr>
        <w:t>Head teacher</w:t>
      </w:r>
    </w:p>
    <w:p w14:paraId="0645A45C" w14:textId="4577E915"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The Head teacher’s responsibilities include:</w:t>
      </w:r>
    </w:p>
    <w:p w14:paraId="38BF1638"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Keeping the Governing Body well informed about SEND within the school</w:t>
      </w:r>
    </w:p>
    <w:p w14:paraId="15C4300C"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Working closely with the SENCo</w:t>
      </w:r>
    </w:p>
    <w:p w14:paraId="2273FDB3" w14:textId="7B05EBCC"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Liaising with external agencies, LA support services, Health and Social Services, and voluntary bodies</w:t>
      </w:r>
    </w:p>
    <w:p w14:paraId="56D87E7D"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Ensuring that the school has clear and flexible strategies for working with parents, and that these strategies encourage involvement in their child’s education</w:t>
      </w:r>
    </w:p>
    <w:p w14:paraId="404AFFD5" w14:textId="77777777" w:rsidR="0095046B" w:rsidRDefault="0095046B" w:rsidP="0095046B">
      <w:pPr>
        <w:widowControl w:val="0"/>
        <w:autoSpaceDE w:val="0"/>
        <w:autoSpaceDN w:val="0"/>
        <w:adjustRightInd w:val="0"/>
        <w:spacing w:after="0"/>
        <w:rPr>
          <w:rFonts w:ascii="Arial" w:hAnsi="Arial" w:cs="Arial"/>
          <w:b/>
          <w:color w:val="000000"/>
        </w:rPr>
      </w:pPr>
    </w:p>
    <w:p w14:paraId="4A795FAB" w14:textId="7D0B9473" w:rsidR="00A026D4" w:rsidRPr="00306056" w:rsidRDefault="00A026D4" w:rsidP="0095046B">
      <w:pPr>
        <w:widowControl w:val="0"/>
        <w:autoSpaceDE w:val="0"/>
        <w:autoSpaceDN w:val="0"/>
        <w:adjustRightInd w:val="0"/>
        <w:spacing w:after="0"/>
        <w:rPr>
          <w:rFonts w:ascii="Arial" w:hAnsi="Arial" w:cs="Arial"/>
          <w:b/>
          <w:color w:val="000000"/>
        </w:rPr>
      </w:pPr>
      <w:r w:rsidRPr="00306056">
        <w:rPr>
          <w:rFonts w:ascii="Arial" w:hAnsi="Arial" w:cs="Arial"/>
          <w:b/>
          <w:color w:val="000000"/>
        </w:rPr>
        <w:t>The role of the class teacher and teaching assistants</w:t>
      </w:r>
    </w:p>
    <w:p w14:paraId="2D58104B"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The Code of Practice clearly acknowledges the importance allocated to the teacher, whose</w:t>
      </w:r>
    </w:p>
    <w:p w14:paraId="2675D9AD"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responsibilities include:</w:t>
      </w:r>
    </w:p>
    <w:p w14:paraId="122C7FD1"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To identify children with SEND</w:t>
      </w:r>
    </w:p>
    <w:p w14:paraId="503030B8"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Being involved in the development of the school’s SEND policy</w:t>
      </w:r>
    </w:p>
    <w:p w14:paraId="63C9DABC"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Being aware of the school’s procedures for the identification and assessment of, and subsequent provision for, pupils with SEND</w:t>
      </w:r>
    </w:p>
    <w:p w14:paraId="51D93A9C"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Being accountable for the progress and development of all pupils in their class, including those with Special Educational Needs and/or Disability, through the delivery of </w:t>
      </w:r>
      <w:proofErr w:type="gramStart"/>
      <w:r w:rsidRPr="00306056">
        <w:rPr>
          <w:rFonts w:ascii="Arial" w:hAnsi="Arial" w:cs="Arial"/>
          <w:color w:val="000000"/>
        </w:rPr>
        <w:t>high quality</w:t>
      </w:r>
      <w:proofErr w:type="gramEnd"/>
      <w:r w:rsidRPr="00306056">
        <w:rPr>
          <w:rFonts w:ascii="Arial" w:hAnsi="Arial" w:cs="Arial"/>
          <w:color w:val="000000"/>
        </w:rPr>
        <w:t xml:space="preserve"> teaching, using strategies that will support children’s learning.</w:t>
      </w:r>
    </w:p>
    <w:p w14:paraId="15AA441F"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Collaborating with the SENCo to decide the action required to assist the pupil to progress in a graduated approach in line with the SEND code of Practice (January 2015)</w:t>
      </w:r>
    </w:p>
    <w:p w14:paraId="40041DBF"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Working with the SENCo to collect all available information on the pupil and making a full analysis of their individual needs</w:t>
      </w:r>
    </w:p>
    <w:p w14:paraId="78F602F9" w14:textId="1EDBF43D"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In collaboration with the SENCo, develop </w:t>
      </w:r>
      <w:r w:rsidR="00463FA2" w:rsidRPr="00306056">
        <w:rPr>
          <w:rFonts w:ascii="Arial" w:hAnsi="Arial" w:cs="Arial"/>
          <w:color w:val="000000"/>
        </w:rPr>
        <w:t>and review</w:t>
      </w:r>
      <w:r w:rsidR="00807D31" w:rsidRPr="00306056">
        <w:rPr>
          <w:rFonts w:ascii="Arial" w:hAnsi="Arial" w:cs="Arial"/>
          <w:color w:val="000000"/>
        </w:rPr>
        <w:t xml:space="preserve"> SEND Support Plans </w:t>
      </w:r>
      <w:r w:rsidR="00463FA2" w:rsidRPr="00306056">
        <w:rPr>
          <w:rFonts w:ascii="Arial" w:hAnsi="Arial" w:cs="Arial"/>
          <w:color w:val="000000"/>
        </w:rPr>
        <w:t>in partnership with parents, pupils and relevant professionals</w:t>
      </w:r>
      <w:r w:rsidRPr="00306056">
        <w:rPr>
          <w:rFonts w:ascii="Arial" w:hAnsi="Arial" w:cs="Arial"/>
          <w:color w:val="000000"/>
        </w:rPr>
        <w:t xml:space="preserve"> for SEND pupils</w:t>
      </w:r>
    </w:p>
    <w:p w14:paraId="10DCFB74" w14:textId="4CF860A3"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Working with SEND pupils on a daily basis to </w:t>
      </w:r>
      <w:r w:rsidR="00463FA2" w:rsidRPr="00306056">
        <w:rPr>
          <w:rFonts w:ascii="Arial" w:hAnsi="Arial" w:cs="Arial"/>
          <w:color w:val="000000"/>
        </w:rPr>
        <w:t xml:space="preserve">implement agreed </w:t>
      </w:r>
      <w:r w:rsidR="00B85032" w:rsidRPr="00306056">
        <w:rPr>
          <w:rFonts w:ascii="Arial" w:hAnsi="Arial" w:cs="Arial"/>
          <w:color w:val="000000"/>
        </w:rPr>
        <w:t>provision</w:t>
      </w:r>
      <w:r w:rsidR="00463FA2" w:rsidRPr="00306056">
        <w:rPr>
          <w:rFonts w:ascii="Arial" w:hAnsi="Arial" w:cs="Arial"/>
          <w:color w:val="000000"/>
        </w:rPr>
        <w:t xml:space="preserve"> and support identified within SEND support plans </w:t>
      </w:r>
    </w:p>
    <w:p w14:paraId="08A74153"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Developing constructive relationships with parents and giving clear guidance for support.</w:t>
      </w:r>
    </w:p>
    <w:p w14:paraId="1381B8C3"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To ensure smooth transition between settings/key stages including the transfer of paperwork.</w:t>
      </w:r>
    </w:p>
    <w:p w14:paraId="7299DFBD"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To deploy TA’s (Teaching </w:t>
      </w:r>
      <w:r w:rsidR="00865697" w:rsidRPr="00306056">
        <w:rPr>
          <w:rFonts w:ascii="Arial" w:hAnsi="Arial" w:cs="Arial"/>
          <w:color w:val="000000"/>
        </w:rPr>
        <w:t>assistants),</w:t>
      </w:r>
      <w:r w:rsidRPr="00306056">
        <w:rPr>
          <w:rFonts w:ascii="Arial" w:hAnsi="Arial" w:cs="Arial"/>
          <w:color w:val="000000"/>
        </w:rPr>
        <w:t xml:space="preserve"> SNA’s (</w:t>
      </w:r>
      <w:r w:rsidR="00865697" w:rsidRPr="00306056">
        <w:rPr>
          <w:rFonts w:ascii="Arial" w:hAnsi="Arial" w:cs="Arial"/>
          <w:color w:val="000000"/>
        </w:rPr>
        <w:t>Special</w:t>
      </w:r>
      <w:r w:rsidRPr="00306056">
        <w:rPr>
          <w:rFonts w:ascii="Arial" w:hAnsi="Arial" w:cs="Arial"/>
          <w:color w:val="000000"/>
        </w:rPr>
        <w:t xml:space="preserve"> Needs </w:t>
      </w:r>
      <w:r w:rsidR="00865697" w:rsidRPr="00306056">
        <w:rPr>
          <w:rFonts w:ascii="Arial" w:hAnsi="Arial" w:cs="Arial"/>
          <w:color w:val="000000"/>
        </w:rPr>
        <w:t>assistants</w:t>
      </w:r>
      <w:r w:rsidRPr="00306056">
        <w:rPr>
          <w:rFonts w:ascii="Arial" w:hAnsi="Arial" w:cs="Arial"/>
          <w:color w:val="000000"/>
        </w:rPr>
        <w:t>) and ELSA’s (</w:t>
      </w:r>
      <w:r w:rsidR="00865697" w:rsidRPr="00306056">
        <w:rPr>
          <w:rFonts w:ascii="Arial" w:hAnsi="Arial" w:cs="Arial"/>
          <w:color w:val="000000"/>
        </w:rPr>
        <w:t>Emotional</w:t>
      </w:r>
      <w:r w:rsidRPr="00306056">
        <w:rPr>
          <w:rFonts w:ascii="Arial" w:hAnsi="Arial" w:cs="Arial"/>
          <w:color w:val="000000"/>
        </w:rPr>
        <w:t xml:space="preserve"> Literacy Support Assistants) effectively to meet children’s needs.</w:t>
      </w:r>
    </w:p>
    <w:p w14:paraId="36C5BA5B" w14:textId="77777777" w:rsidR="0095046B" w:rsidRDefault="0095046B" w:rsidP="0095046B">
      <w:pPr>
        <w:widowControl w:val="0"/>
        <w:autoSpaceDE w:val="0"/>
        <w:autoSpaceDN w:val="0"/>
        <w:adjustRightInd w:val="0"/>
        <w:spacing w:after="0"/>
        <w:rPr>
          <w:rFonts w:ascii="Arial" w:hAnsi="Arial" w:cs="Arial"/>
          <w:b/>
          <w:color w:val="000000"/>
        </w:rPr>
      </w:pPr>
    </w:p>
    <w:p w14:paraId="08702AA2" w14:textId="77777777" w:rsidR="000F7E85" w:rsidRDefault="000F7E85" w:rsidP="0095046B">
      <w:pPr>
        <w:widowControl w:val="0"/>
        <w:autoSpaceDE w:val="0"/>
        <w:autoSpaceDN w:val="0"/>
        <w:adjustRightInd w:val="0"/>
        <w:spacing w:after="0"/>
        <w:rPr>
          <w:rFonts w:ascii="Arial" w:hAnsi="Arial" w:cs="Arial"/>
          <w:b/>
          <w:color w:val="000000"/>
        </w:rPr>
      </w:pPr>
    </w:p>
    <w:p w14:paraId="3A862AE0" w14:textId="77777777" w:rsidR="000F7E85" w:rsidRDefault="000F7E85" w:rsidP="0095046B">
      <w:pPr>
        <w:widowControl w:val="0"/>
        <w:autoSpaceDE w:val="0"/>
        <w:autoSpaceDN w:val="0"/>
        <w:adjustRightInd w:val="0"/>
        <w:spacing w:after="0"/>
        <w:rPr>
          <w:rFonts w:ascii="Arial" w:hAnsi="Arial" w:cs="Arial"/>
          <w:b/>
          <w:color w:val="000000"/>
        </w:rPr>
      </w:pPr>
    </w:p>
    <w:p w14:paraId="36A297D7" w14:textId="77777777" w:rsidR="000F7E85" w:rsidRDefault="000F7E85" w:rsidP="0095046B">
      <w:pPr>
        <w:widowControl w:val="0"/>
        <w:autoSpaceDE w:val="0"/>
        <w:autoSpaceDN w:val="0"/>
        <w:adjustRightInd w:val="0"/>
        <w:spacing w:after="0"/>
        <w:rPr>
          <w:rFonts w:ascii="Arial" w:hAnsi="Arial" w:cs="Arial"/>
          <w:b/>
          <w:color w:val="000000"/>
        </w:rPr>
      </w:pPr>
    </w:p>
    <w:p w14:paraId="142939C4" w14:textId="4827B6F4" w:rsidR="00E844D0" w:rsidRPr="00306056" w:rsidRDefault="00E844D0" w:rsidP="0095046B">
      <w:pPr>
        <w:widowControl w:val="0"/>
        <w:autoSpaceDE w:val="0"/>
        <w:autoSpaceDN w:val="0"/>
        <w:adjustRightInd w:val="0"/>
        <w:spacing w:after="0"/>
        <w:rPr>
          <w:rFonts w:ascii="Arial" w:hAnsi="Arial" w:cs="Arial"/>
          <w:b/>
          <w:color w:val="000000"/>
        </w:rPr>
      </w:pPr>
      <w:r w:rsidRPr="00306056">
        <w:rPr>
          <w:rFonts w:ascii="Arial" w:hAnsi="Arial" w:cs="Arial"/>
          <w:b/>
          <w:color w:val="000000"/>
        </w:rPr>
        <w:t>Training</w:t>
      </w:r>
    </w:p>
    <w:p w14:paraId="0C99E175" w14:textId="77777777" w:rsidR="00A026D4" w:rsidRPr="00306056" w:rsidRDefault="00E844D0"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In order to have suitably experienced and qualified staff to effectively identify and support pupils with special educational needs, the SENCo should identify in-service training needs and in association with the school’s Continuing Professional Development co-ordinator, organise relevant training programmes.</w:t>
      </w:r>
    </w:p>
    <w:p w14:paraId="22CA6A9C" w14:textId="77777777" w:rsidR="0095046B" w:rsidRDefault="0095046B" w:rsidP="0095046B">
      <w:pPr>
        <w:widowControl w:val="0"/>
        <w:autoSpaceDE w:val="0"/>
        <w:autoSpaceDN w:val="0"/>
        <w:adjustRightInd w:val="0"/>
        <w:spacing w:after="0"/>
        <w:rPr>
          <w:rFonts w:ascii="Arial" w:hAnsi="Arial" w:cs="Arial"/>
          <w:b/>
          <w:color w:val="000000"/>
        </w:rPr>
      </w:pPr>
    </w:p>
    <w:p w14:paraId="066B0366" w14:textId="5A8B084D" w:rsidR="00A026D4" w:rsidRPr="00306056" w:rsidRDefault="00A026D4" w:rsidP="0095046B">
      <w:pPr>
        <w:widowControl w:val="0"/>
        <w:autoSpaceDE w:val="0"/>
        <w:autoSpaceDN w:val="0"/>
        <w:adjustRightInd w:val="0"/>
        <w:spacing w:after="0"/>
        <w:rPr>
          <w:rFonts w:ascii="Arial" w:hAnsi="Arial" w:cs="Arial"/>
          <w:b/>
          <w:color w:val="000000"/>
        </w:rPr>
      </w:pPr>
      <w:r w:rsidRPr="00306056">
        <w:rPr>
          <w:rFonts w:ascii="Arial" w:hAnsi="Arial" w:cs="Arial"/>
          <w:b/>
          <w:color w:val="000000"/>
        </w:rPr>
        <w:t>Co-ordinating and managing provision</w:t>
      </w:r>
    </w:p>
    <w:p w14:paraId="526E14E1"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The strategic development of the SEND policy and provision in the school in order to raise the achievement of children with SEND is co-ordinated and managed by the SENCo and Head teacher.</w:t>
      </w:r>
    </w:p>
    <w:p w14:paraId="6423D7C0"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SEND provision is an integral part of the School Improvement Plan and is measured against success criteria. This is reviewed termly by the Head teacher, SENCo and school Governors.</w:t>
      </w:r>
    </w:p>
    <w:p w14:paraId="2BDEA440" w14:textId="77777777" w:rsidR="0095046B" w:rsidRDefault="0095046B" w:rsidP="0095046B">
      <w:pPr>
        <w:widowControl w:val="0"/>
        <w:autoSpaceDE w:val="0"/>
        <w:autoSpaceDN w:val="0"/>
        <w:adjustRightInd w:val="0"/>
        <w:spacing w:after="0"/>
        <w:rPr>
          <w:rFonts w:ascii="Arial" w:hAnsi="Arial" w:cs="Arial"/>
          <w:b/>
          <w:color w:val="000000"/>
        </w:rPr>
      </w:pPr>
    </w:p>
    <w:p w14:paraId="4E18BCB0" w14:textId="4A68A715" w:rsidR="00A026D4" w:rsidRPr="00306056" w:rsidRDefault="00A026D4" w:rsidP="0095046B">
      <w:pPr>
        <w:widowControl w:val="0"/>
        <w:autoSpaceDE w:val="0"/>
        <w:autoSpaceDN w:val="0"/>
        <w:adjustRightInd w:val="0"/>
        <w:spacing w:after="0"/>
        <w:rPr>
          <w:rFonts w:ascii="Arial" w:hAnsi="Arial" w:cs="Arial"/>
          <w:b/>
          <w:color w:val="000000"/>
        </w:rPr>
      </w:pPr>
      <w:r w:rsidRPr="00306056">
        <w:rPr>
          <w:rFonts w:ascii="Arial" w:hAnsi="Arial" w:cs="Arial"/>
          <w:b/>
          <w:color w:val="000000"/>
        </w:rPr>
        <w:t>Admission arrangements</w:t>
      </w:r>
    </w:p>
    <w:p w14:paraId="260B80E8"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The Governing Body believes that the admissions criteria should not discriminate against pupils with SEND and has due regard for th</w:t>
      </w:r>
      <w:r w:rsidR="000C3D79" w:rsidRPr="00306056">
        <w:rPr>
          <w:rFonts w:ascii="Arial" w:hAnsi="Arial" w:cs="Arial"/>
          <w:color w:val="000000"/>
        </w:rPr>
        <w:t>e practice advocated in the 2015</w:t>
      </w:r>
      <w:r w:rsidRPr="00306056">
        <w:rPr>
          <w:rFonts w:ascii="Arial" w:hAnsi="Arial" w:cs="Arial"/>
          <w:color w:val="000000"/>
        </w:rPr>
        <w:t xml:space="preserve"> Code of Practice:</w:t>
      </w:r>
    </w:p>
    <w:p w14:paraId="225D1D60"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‘The School Admissions Code of Practice requires children and young people with</w:t>
      </w:r>
    </w:p>
    <w:p w14:paraId="693C9E3A"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SEND to be treated fairly.</w:t>
      </w:r>
    </w:p>
    <w:p w14:paraId="558EF34E"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Admissions authorities:</w:t>
      </w:r>
    </w:p>
    <w:p w14:paraId="6818E82D"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must consider applications from parents of children who have SEND but do not have an EHC plan on the basis of the school’s published admissions criteria as part of normal admissions procedures</w:t>
      </w:r>
    </w:p>
    <w:p w14:paraId="1E8FF552"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must not refuse to admit a child who has SEND but does not have an EHC plan</w:t>
      </w:r>
      <w:r w:rsidR="00865697" w:rsidRPr="00306056">
        <w:rPr>
          <w:rFonts w:ascii="Arial" w:hAnsi="Arial" w:cs="Arial"/>
          <w:color w:val="000000"/>
        </w:rPr>
        <w:t xml:space="preserve"> </w:t>
      </w:r>
      <w:r w:rsidRPr="00306056">
        <w:rPr>
          <w:rFonts w:ascii="Arial" w:hAnsi="Arial" w:cs="Arial"/>
          <w:color w:val="000000"/>
        </w:rPr>
        <w:t>because they do not feel able to cater for those needs</w:t>
      </w:r>
    </w:p>
    <w:p w14:paraId="13C2FEA4"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must not refuse to admit a child on the grounds that they do not have an EHC plan’ (p.26)</w:t>
      </w:r>
    </w:p>
    <w:p w14:paraId="3AAFA7BB"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Southwood Infant School is a fully inclusive school. We acknowledge the</w:t>
      </w:r>
      <w:r w:rsidR="00865697" w:rsidRPr="00306056">
        <w:rPr>
          <w:rFonts w:ascii="Arial" w:hAnsi="Arial" w:cs="Arial"/>
          <w:color w:val="000000"/>
        </w:rPr>
        <w:t xml:space="preserve"> </w:t>
      </w:r>
      <w:r w:rsidRPr="00306056">
        <w:rPr>
          <w:rFonts w:ascii="Arial" w:hAnsi="Arial" w:cs="Arial"/>
          <w:color w:val="000000"/>
        </w:rPr>
        <w:t>range of issues to be taken account of in the process of development. All pupils are welcome, including those with special educational needs and disabilities, in accordance with the LA Admissions Policy.</w:t>
      </w:r>
    </w:p>
    <w:p w14:paraId="7236A82A" w14:textId="77777777" w:rsidR="0095046B" w:rsidRDefault="0095046B" w:rsidP="0095046B">
      <w:pPr>
        <w:widowControl w:val="0"/>
        <w:autoSpaceDE w:val="0"/>
        <w:autoSpaceDN w:val="0"/>
        <w:adjustRightInd w:val="0"/>
        <w:spacing w:after="0"/>
        <w:rPr>
          <w:rFonts w:ascii="Arial" w:hAnsi="Arial" w:cs="Arial"/>
          <w:b/>
          <w:color w:val="000000"/>
        </w:rPr>
      </w:pPr>
    </w:p>
    <w:p w14:paraId="7FC275B7" w14:textId="174FFA01" w:rsidR="00A026D4" w:rsidRPr="00306056" w:rsidRDefault="00865697" w:rsidP="0095046B">
      <w:pPr>
        <w:widowControl w:val="0"/>
        <w:autoSpaceDE w:val="0"/>
        <w:autoSpaceDN w:val="0"/>
        <w:adjustRightInd w:val="0"/>
        <w:spacing w:after="0"/>
        <w:rPr>
          <w:rFonts w:ascii="Arial" w:hAnsi="Arial" w:cs="Arial"/>
          <w:b/>
          <w:color w:val="000000"/>
        </w:rPr>
      </w:pPr>
      <w:r w:rsidRPr="00306056">
        <w:rPr>
          <w:rFonts w:ascii="Arial" w:hAnsi="Arial" w:cs="Arial"/>
          <w:b/>
          <w:color w:val="000000"/>
        </w:rPr>
        <w:t>Identification</w:t>
      </w:r>
      <w:r w:rsidR="00A026D4" w:rsidRPr="00306056">
        <w:rPr>
          <w:rFonts w:ascii="Arial" w:hAnsi="Arial" w:cs="Arial"/>
          <w:b/>
          <w:color w:val="000000"/>
        </w:rPr>
        <w:t xml:space="preserve">, </w:t>
      </w:r>
      <w:r w:rsidRPr="00306056">
        <w:rPr>
          <w:rFonts w:ascii="Arial" w:hAnsi="Arial" w:cs="Arial"/>
          <w:b/>
          <w:color w:val="000000"/>
        </w:rPr>
        <w:t>Assessment</w:t>
      </w:r>
      <w:r w:rsidR="00A026D4" w:rsidRPr="00306056">
        <w:rPr>
          <w:rFonts w:ascii="Arial" w:hAnsi="Arial" w:cs="Arial"/>
          <w:b/>
          <w:color w:val="000000"/>
        </w:rPr>
        <w:t xml:space="preserve"> and Provision</w:t>
      </w:r>
    </w:p>
    <w:p w14:paraId="622AE3F1"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Please note this next section should be read in conjunction with our School SEN information report which gives further details of all the following areas. </w:t>
      </w:r>
    </w:p>
    <w:p w14:paraId="2C8DEF1E" w14:textId="77777777" w:rsidR="0095046B" w:rsidRDefault="0095046B" w:rsidP="0095046B">
      <w:pPr>
        <w:widowControl w:val="0"/>
        <w:autoSpaceDE w:val="0"/>
        <w:autoSpaceDN w:val="0"/>
        <w:adjustRightInd w:val="0"/>
        <w:spacing w:after="0"/>
        <w:rPr>
          <w:rFonts w:ascii="Arial" w:hAnsi="Arial" w:cs="Arial"/>
          <w:b/>
          <w:color w:val="000000"/>
        </w:rPr>
      </w:pPr>
    </w:p>
    <w:p w14:paraId="22777523" w14:textId="35DE4F1D" w:rsidR="00A026D4" w:rsidRPr="00306056" w:rsidRDefault="00A026D4" w:rsidP="0095046B">
      <w:pPr>
        <w:widowControl w:val="0"/>
        <w:autoSpaceDE w:val="0"/>
        <w:autoSpaceDN w:val="0"/>
        <w:adjustRightInd w:val="0"/>
        <w:spacing w:after="0"/>
        <w:rPr>
          <w:rFonts w:ascii="Arial" w:hAnsi="Arial" w:cs="Arial"/>
          <w:b/>
          <w:color w:val="000000"/>
        </w:rPr>
      </w:pPr>
      <w:r w:rsidRPr="00306056">
        <w:rPr>
          <w:rFonts w:ascii="Arial" w:hAnsi="Arial" w:cs="Arial"/>
          <w:b/>
          <w:color w:val="000000"/>
        </w:rPr>
        <w:t>Allocation of Resources</w:t>
      </w:r>
    </w:p>
    <w:p w14:paraId="5BD5785C"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Special Educational Needs and disability provision requires proper resourcing and at Southwood Infant School we are committed to providing an appropriate level of resource to meet children’s needs. </w:t>
      </w:r>
    </w:p>
    <w:p w14:paraId="2777478D"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Resources are allocated according to need, and support and provision decided accordingly, </w:t>
      </w:r>
      <w:r w:rsidR="00865697" w:rsidRPr="00306056">
        <w:rPr>
          <w:rFonts w:ascii="Arial" w:hAnsi="Arial" w:cs="Arial"/>
          <w:color w:val="000000"/>
        </w:rPr>
        <w:t>in line</w:t>
      </w:r>
      <w:r w:rsidRPr="00306056">
        <w:rPr>
          <w:rFonts w:ascii="Arial" w:hAnsi="Arial" w:cs="Arial"/>
          <w:color w:val="000000"/>
        </w:rPr>
        <w:t xml:space="preserve"> with the graduated response for pupils.</w:t>
      </w:r>
    </w:p>
    <w:p w14:paraId="2600B5CE"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Details of how resources are allocated to SEND provision within the school are included in the reports to the SEND Governor from the SENCo.</w:t>
      </w:r>
    </w:p>
    <w:p w14:paraId="15F74B0A" w14:textId="77777777" w:rsidR="0095046B" w:rsidRDefault="0095046B" w:rsidP="0095046B">
      <w:pPr>
        <w:widowControl w:val="0"/>
        <w:autoSpaceDE w:val="0"/>
        <w:autoSpaceDN w:val="0"/>
        <w:adjustRightInd w:val="0"/>
        <w:spacing w:after="0"/>
        <w:rPr>
          <w:rFonts w:ascii="Arial" w:hAnsi="Arial" w:cs="Arial"/>
          <w:b/>
          <w:color w:val="000000"/>
        </w:rPr>
      </w:pPr>
    </w:p>
    <w:p w14:paraId="044B618D" w14:textId="5C1B14BC"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b/>
          <w:color w:val="000000"/>
        </w:rPr>
        <w:t>Identification, Assessment and Review</w:t>
      </w:r>
    </w:p>
    <w:p w14:paraId="5AEA1D29"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(a) </w:t>
      </w:r>
      <w:r w:rsidRPr="00306056">
        <w:rPr>
          <w:rFonts w:ascii="Arial" w:hAnsi="Arial" w:cs="Arial"/>
          <w:b/>
          <w:color w:val="000000"/>
        </w:rPr>
        <w:t xml:space="preserve">Areas of </w:t>
      </w:r>
      <w:r w:rsidR="00865697" w:rsidRPr="00306056">
        <w:rPr>
          <w:rFonts w:ascii="Arial" w:hAnsi="Arial" w:cs="Arial"/>
          <w:b/>
          <w:color w:val="000000"/>
        </w:rPr>
        <w:t>Special</w:t>
      </w:r>
      <w:r w:rsidRPr="00306056">
        <w:rPr>
          <w:rFonts w:ascii="Arial" w:hAnsi="Arial" w:cs="Arial"/>
          <w:b/>
          <w:color w:val="000000"/>
        </w:rPr>
        <w:t xml:space="preserve"> </w:t>
      </w:r>
      <w:r w:rsidR="00865697" w:rsidRPr="00306056">
        <w:rPr>
          <w:rFonts w:ascii="Arial" w:hAnsi="Arial" w:cs="Arial"/>
          <w:b/>
          <w:color w:val="000000"/>
        </w:rPr>
        <w:t>Equational</w:t>
      </w:r>
      <w:r w:rsidRPr="00306056">
        <w:rPr>
          <w:rFonts w:ascii="Arial" w:hAnsi="Arial" w:cs="Arial"/>
          <w:b/>
          <w:color w:val="000000"/>
        </w:rPr>
        <w:t xml:space="preserve"> Needs</w:t>
      </w:r>
      <w:r w:rsidRPr="00306056">
        <w:rPr>
          <w:rFonts w:ascii="Arial" w:hAnsi="Arial" w:cs="Arial"/>
          <w:color w:val="000000"/>
        </w:rPr>
        <w:t xml:space="preserve"> </w:t>
      </w:r>
    </w:p>
    <w:p w14:paraId="626D9DE9"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The 2015 Code of Practice does not assume that there are hard and fast categories of special educational need, but recognises that a child’s needs and requirements fall into four broad areas.</w:t>
      </w:r>
    </w:p>
    <w:p w14:paraId="224FE2B1"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Communication and interaction</w:t>
      </w:r>
    </w:p>
    <w:p w14:paraId="6DB85B1E"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Cognition and Learning</w:t>
      </w:r>
    </w:p>
    <w:p w14:paraId="548C7E4A"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Social, emotional and mental health difficulties</w:t>
      </w:r>
    </w:p>
    <w:p w14:paraId="2CD5C868"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Sensory and/or physical</w:t>
      </w:r>
    </w:p>
    <w:p w14:paraId="20760A5C"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The SEND Code of Practice 2015 makes it clear that ‘teachers are responsible and accountable for the progress and development</w:t>
      </w:r>
      <w:r w:rsidR="00FB133B" w:rsidRPr="00306056">
        <w:rPr>
          <w:rFonts w:ascii="Arial" w:hAnsi="Arial" w:cs="Arial"/>
          <w:color w:val="000000"/>
        </w:rPr>
        <w:t xml:space="preserve"> of the pupils in their class- </w:t>
      </w:r>
      <w:r w:rsidRPr="00306056">
        <w:rPr>
          <w:rFonts w:ascii="Arial" w:hAnsi="Arial" w:cs="Arial"/>
          <w:color w:val="000000"/>
        </w:rPr>
        <w:t xml:space="preserve">High quality teaching, differentiated for individual pupils, is the first step in responding to pupils who have or may have SEND’ </w:t>
      </w:r>
    </w:p>
    <w:p w14:paraId="6B783752"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All teachers are responsible for identifying pupils with SEND and, in collaboration with the SENCO, will ensure that those pupils requiring different or additional support are identified at an early stage. Assessment is the process by which pupils with SEND can be identified.</w:t>
      </w:r>
    </w:p>
    <w:p w14:paraId="7DEF4510"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Whether or not a pupil is making adequate progress is seen as a significant factor in considering the need for SEND provision.</w:t>
      </w:r>
    </w:p>
    <w:p w14:paraId="33F006D2" w14:textId="77777777" w:rsidR="00B85032" w:rsidRPr="00306056" w:rsidRDefault="00B85032" w:rsidP="0095046B">
      <w:pPr>
        <w:widowControl w:val="0"/>
        <w:autoSpaceDE w:val="0"/>
        <w:autoSpaceDN w:val="0"/>
        <w:adjustRightInd w:val="0"/>
        <w:spacing w:after="0"/>
        <w:rPr>
          <w:rFonts w:ascii="Arial" w:hAnsi="Arial" w:cs="Arial"/>
          <w:b/>
          <w:bCs/>
          <w:color w:val="000000"/>
        </w:rPr>
      </w:pPr>
      <w:r w:rsidRPr="00306056">
        <w:rPr>
          <w:rFonts w:ascii="Arial" w:hAnsi="Arial" w:cs="Arial"/>
          <w:b/>
          <w:bCs/>
          <w:color w:val="000000"/>
        </w:rPr>
        <w:lastRenderedPageBreak/>
        <w:t>The Graduated Approach</w:t>
      </w:r>
    </w:p>
    <w:p w14:paraId="1A42860D" w14:textId="77777777" w:rsidR="00B85032" w:rsidRPr="00306056" w:rsidRDefault="00B85032"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Southwood Infant School follows the graduated approach outlined within the SEND Code of Practice.</w:t>
      </w:r>
    </w:p>
    <w:p w14:paraId="051D5973" w14:textId="77777777" w:rsidR="00B85032" w:rsidRPr="00306056" w:rsidRDefault="00B85032" w:rsidP="0095046B">
      <w:pPr>
        <w:widowControl w:val="0"/>
        <w:autoSpaceDE w:val="0"/>
        <w:autoSpaceDN w:val="0"/>
        <w:adjustRightInd w:val="0"/>
        <w:spacing w:after="0"/>
        <w:rPr>
          <w:rFonts w:ascii="Arial" w:hAnsi="Arial" w:cs="Arial"/>
          <w:b/>
          <w:bCs/>
          <w:color w:val="000000"/>
        </w:rPr>
      </w:pPr>
      <w:r w:rsidRPr="00306056">
        <w:rPr>
          <w:rFonts w:ascii="Arial" w:hAnsi="Arial" w:cs="Arial"/>
          <w:b/>
          <w:bCs/>
          <w:color w:val="000000"/>
        </w:rPr>
        <w:t>Assess</w:t>
      </w:r>
    </w:p>
    <w:p w14:paraId="51FD3125" w14:textId="77777777" w:rsidR="00B85032" w:rsidRPr="00306056" w:rsidRDefault="00B85032"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The class teacher and SENCo identify a child's needs through assessment data, observations, parental views, pupil voice and specialist advice where appropriate.</w:t>
      </w:r>
    </w:p>
    <w:p w14:paraId="79534443" w14:textId="77777777" w:rsidR="00B85032" w:rsidRPr="00306056" w:rsidRDefault="00B85032" w:rsidP="0095046B">
      <w:pPr>
        <w:widowControl w:val="0"/>
        <w:autoSpaceDE w:val="0"/>
        <w:autoSpaceDN w:val="0"/>
        <w:adjustRightInd w:val="0"/>
        <w:spacing w:after="0"/>
        <w:rPr>
          <w:rFonts w:ascii="Arial" w:hAnsi="Arial" w:cs="Arial"/>
          <w:b/>
          <w:bCs/>
          <w:color w:val="000000"/>
        </w:rPr>
      </w:pPr>
      <w:r w:rsidRPr="00306056">
        <w:rPr>
          <w:rFonts w:ascii="Arial" w:hAnsi="Arial" w:cs="Arial"/>
          <w:b/>
          <w:bCs/>
          <w:color w:val="000000"/>
        </w:rPr>
        <w:t>Plan</w:t>
      </w:r>
    </w:p>
    <w:p w14:paraId="0A6EA6CB" w14:textId="77777777" w:rsidR="00B85032" w:rsidRPr="00306056" w:rsidRDefault="00B85032"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Outcomes, support, provision and reasonable adjustments are agreed with parents and, where appropriate, the pupil.</w:t>
      </w:r>
    </w:p>
    <w:p w14:paraId="52017550" w14:textId="77777777" w:rsidR="00B85032" w:rsidRPr="00306056" w:rsidRDefault="00B85032" w:rsidP="0095046B">
      <w:pPr>
        <w:widowControl w:val="0"/>
        <w:autoSpaceDE w:val="0"/>
        <w:autoSpaceDN w:val="0"/>
        <w:adjustRightInd w:val="0"/>
        <w:spacing w:after="0"/>
        <w:rPr>
          <w:rFonts w:ascii="Arial" w:hAnsi="Arial" w:cs="Arial"/>
          <w:b/>
          <w:bCs/>
          <w:color w:val="000000"/>
        </w:rPr>
      </w:pPr>
      <w:r w:rsidRPr="00306056">
        <w:rPr>
          <w:rFonts w:ascii="Arial" w:hAnsi="Arial" w:cs="Arial"/>
          <w:b/>
          <w:bCs/>
          <w:color w:val="000000"/>
        </w:rPr>
        <w:t>Do</w:t>
      </w:r>
    </w:p>
    <w:p w14:paraId="1CFE676A" w14:textId="77777777" w:rsidR="00B85032" w:rsidRPr="00306056" w:rsidRDefault="00B85032"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Provision is delivered by school staff. Class teachers remain responsible for the progress and attainment of all pupils.</w:t>
      </w:r>
    </w:p>
    <w:p w14:paraId="66D20FD1" w14:textId="77777777" w:rsidR="00B85032" w:rsidRPr="00306056" w:rsidRDefault="00B85032" w:rsidP="0095046B">
      <w:pPr>
        <w:widowControl w:val="0"/>
        <w:autoSpaceDE w:val="0"/>
        <w:autoSpaceDN w:val="0"/>
        <w:adjustRightInd w:val="0"/>
        <w:spacing w:after="0"/>
        <w:rPr>
          <w:rFonts w:ascii="Arial" w:hAnsi="Arial" w:cs="Arial"/>
          <w:b/>
          <w:bCs/>
          <w:color w:val="000000"/>
        </w:rPr>
      </w:pPr>
      <w:r w:rsidRPr="00306056">
        <w:rPr>
          <w:rFonts w:ascii="Arial" w:hAnsi="Arial" w:cs="Arial"/>
          <w:b/>
          <w:bCs/>
          <w:color w:val="000000"/>
        </w:rPr>
        <w:t>Review</w:t>
      </w:r>
    </w:p>
    <w:p w14:paraId="23B5BB9D" w14:textId="77777777" w:rsidR="00B85032" w:rsidRPr="00306056" w:rsidRDefault="00B85032"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The impact of provision is reviewed regularly and adjustments made where necessary.</w:t>
      </w:r>
    </w:p>
    <w:p w14:paraId="24C202A9" w14:textId="7FCF2DA3" w:rsidR="00B85032" w:rsidRPr="00306056" w:rsidRDefault="00B85032"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This cycle enables provision to be responsive to individual needs and promotes positive outcomes.</w:t>
      </w:r>
    </w:p>
    <w:p w14:paraId="38307D51" w14:textId="77777777" w:rsidR="00B85032" w:rsidRPr="00306056" w:rsidRDefault="00B85032" w:rsidP="0095046B">
      <w:pPr>
        <w:widowControl w:val="0"/>
        <w:autoSpaceDE w:val="0"/>
        <w:autoSpaceDN w:val="0"/>
        <w:adjustRightInd w:val="0"/>
        <w:spacing w:after="0"/>
        <w:rPr>
          <w:rFonts w:ascii="Arial" w:hAnsi="Arial" w:cs="Arial"/>
          <w:color w:val="000000"/>
        </w:rPr>
      </w:pPr>
    </w:p>
    <w:p w14:paraId="5F3975D0"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(b) </w:t>
      </w:r>
      <w:r w:rsidRPr="00306056">
        <w:rPr>
          <w:rFonts w:ascii="Arial" w:hAnsi="Arial" w:cs="Arial"/>
          <w:b/>
          <w:color w:val="000000"/>
        </w:rPr>
        <w:t xml:space="preserve">Early </w:t>
      </w:r>
      <w:r w:rsidR="00865697" w:rsidRPr="00306056">
        <w:rPr>
          <w:rFonts w:ascii="Arial" w:hAnsi="Arial" w:cs="Arial"/>
          <w:b/>
          <w:color w:val="000000"/>
        </w:rPr>
        <w:t>identification</w:t>
      </w:r>
    </w:p>
    <w:p w14:paraId="3A69A845"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Early identification of pupils with SEND is a priority. The school will use appropriate screening and assessment tools, and ascertain pupil progress through:</w:t>
      </w:r>
    </w:p>
    <w:p w14:paraId="026934A3"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Evidence obtained by teacher observation/ assessment using the school’s</w:t>
      </w:r>
      <w:r w:rsidR="00E844D0" w:rsidRPr="00306056">
        <w:rPr>
          <w:rFonts w:ascii="Arial" w:hAnsi="Arial" w:cs="Arial"/>
          <w:color w:val="000000"/>
        </w:rPr>
        <w:t xml:space="preserve"> </w:t>
      </w:r>
      <w:r w:rsidRPr="00306056">
        <w:rPr>
          <w:rFonts w:ascii="Arial" w:hAnsi="Arial" w:cs="Arial"/>
          <w:color w:val="000000"/>
        </w:rPr>
        <w:t>assessment schedule</w:t>
      </w:r>
    </w:p>
    <w:p w14:paraId="19151554"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Their attainment judged against National Curriculum Age Related Expectations   or the EYFS profile.</w:t>
      </w:r>
    </w:p>
    <w:p w14:paraId="58DFEF43"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Standardised screening or diagnostic tools </w:t>
      </w:r>
      <w:r w:rsidR="00865697" w:rsidRPr="00306056">
        <w:rPr>
          <w:rFonts w:ascii="Arial" w:hAnsi="Arial" w:cs="Arial"/>
          <w:color w:val="000000"/>
        </w:rPr>
        <w:t>e.g.</w:t>
      </w:r>
      <w:r w:rsidRPr="00306056">
        <w:rPr>
          <w:rFonts w:ascii="Arial" w:hAnsi="Arial" w:cs="Arial"/>
          <w:color w:val="000000"/>
        </w:rPr>
        <w:t xml:space="preserve"> DEST, Salford Reading test</w:t>
      </w:r>
    </w:p>
    <w:p w14:paraId="21EAD394"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Reports or observations</w:t>
      </w:r>
    </w:p>
    <w:p w14:paraId="48C3A05E"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Records from feeder schools/settings</w:t>
      </w:r>
    </w:p>
    <w:p w14:paraId="13EC1A8E"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Information from parents</w:t>
      </w:r>
    </w:p>
    <w:p w14:paraId="63C37C58" w14:textId="77777777" w:rsidR="00A026D4"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Work sampling and pupil conferencing</w:t>
      </w:r>
    </w:p>
    <w:p w14:paraId="16DDEA27" w14:textId="77777777" w:rsidR="000F7E85" w:rsidRPr="00306056" w:rsidRDefault="000F7E85" w:rsidP="0095046B">
      <w:pPr>
        <w:widowControl w:val="0"/>
        <w:autoSpaceDE w:val="0"/>
        <w:autoSpaceDN w:val="0"/>
        <w:adjustRightInd w:val="0"/>
        <w:spacing w:after="0"/>
        <w:rPr>
          <w:rFonts w:ascii="Arial" w:hAnsi="Arial" w:cs="Arial"/>
          <w:color w:val="000000"/>
        </w:rPr>
      </w:pPr>
    </w:p>
    <w:p w14:paraId="5D86361A" w14:textId="77777777" w:rsidR="00A026D4" w:rsidRPr="00306056" w:rsidRDefault="00AB6D28" w:rsidP="0095046B">
      <w:pPr>
        <w:widowControl w:val="0"/>
        <w:autoSpaceDE w:val="0"/>
        <w:autoSpaceDN w:val="0"/>
        <w:adjustRightInd w:val="0"/>
        <w:spacing w:after="0"/>
        <w:rPr>
          <w:rFonts w:ascii="Arial" w:hAnsi="Arial" w:cs="Arial"/>
          <w:b/>
          <w:color w:val="000000"/>
        </w:rPr>
      </w:pPr>
      <w:r w:rsidRPr="00306056">
        <w:rPr>
          <w:rFonts w:ascii="Arial" w:hAnsi="Arial" w:cs="Arial"/>
          <w:color w:val="000000"/>
        </w:rPr>
        <w:t xml:space="preserve">(c) </w:t>
      </w:r>
      <w:r w:rsidRPr="00306056">
        <w:rPr>
          <w:rFonts w:ascii="Arial" w:hAnsi="Arial" w:cs="Arial"/>
          <w:b/>
          <w:color w:val="000000"/>
        </w:rPr>
        <w:t xml:space="preserve">SEND Provision </w:t>
      </w:r>
    </w:p>
    <w:p w14:paraId="00D66023"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Early identification helps the school to design appropriate differentiated learning</w:t>
      </w:r>
      <w:r w:rsidR="00E844D0" w:rsidRPr="00306056">
        <w:rPr>
          <w:rFonts w:ascii="Arial" w:hAnsi="Arial" w:cs="Arial"/>
          <w:color w:val="000000"/>
        </w:rPr>
        <w:t xml:space="preserve"> </w:t>
      </w:r>
      <w:r w:rsidRPr="00306056">
        <w:rPr>
          <w:rFonts w:ascii="Arial" w:hAnsi="Arial" w:cs="Arial"/>
          <w:color w:val="000000"/>
        </w:rPr>
        <w:t>programmes. For pupils with identified SEND the SENCO/Class teacher will use</w:t>
      </w:r>
      <w:r w:rsidR="00E844D0" w:rsidRPr="00306056">
        <w:rPr>
          <w:rFonts w:ascii="Arial" w:hAnsi="Arial" w:cs="Arial"/>
          <w:color w:val="000000"/>
        </w:rPr>
        <w:t xml:space="preserve"> </w:t>
      </w:r>
      <w:r w:rsidRPr="00306056">
        <w:rPr>
          <w:rFonts w:ascii="Arial" w:hAnsi="Arial" w:cs="Arial"/>
          <w:color w:val="000000"/>
        </w:rPr>
        <w:t>information to:</w:t>
      </w:r>
    </w:p>
    <w:p w14:paraId="3B32C647"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Provide starting points for an appropriate curriculum</w:t>
      </w:r>
    </w:p>
    <w:p w14:paraId="25ED680A"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Identify the need for support within the class and /or individual programmes</w:t>
      </w:r>
    </w:p>
    <w:p w14:paraId="1FBD0933"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Assess learning difficulties</w:t>
      </w:r>
    </w:p>
    <w:p w14:paraId="32169A88"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Ensure on-going observations/assessments provide regular feedback on</w:t>
      </w:r>
      <w:r w:rsidR="00865697" w:rsidRPr="00306056">
        <w:rPr>
          <w:rFonts w:ascii="Arial" w:hAnsi="Arial" w:cs="Arial"/>
          <w:color w:val="000000"/>
        </w:rPr>
        <w:t xml:space="preserve"> </w:t>
      </w:r>
      <w:r w:rsidRPr="00306056">
        <w:rPr>
          <w:rFonts w:ascii="Arial" w:hAnsi="Arial" w:cs="Arial"/>
          <w:color w:val="000000"/>
        </w:rPr>
        <w:t>achievements/ experiences, for planning next steps in learning</w:t>
      </w:r>
    </w:p>
    <w:p w14:paraId="2833254E" w14:textId="77777777" w:rsidR="00A026D4"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Involve parents in a joint home-school learning approach</w:t>
      </w:r>
    </w:p>
    <w:p w14:paraId="13153283" w14:textId="77777777" w:rsidR="000F7E85" w:rsidRPr="00306056" w:rsidRDefault="000F7E85" w:rsidP="0095046B">
      <w:pPr>
        <w:widowControl w:val="0"/>
        <w:autoSpaceDE w:val="0"/>
        <w:autoSpaceDN w:val="0"/>
        <w:adjustRightInd w:val="0"/>
        <w:spacing w:after="0"/>
        <w:rPr>
          <w:rFonts w:ascii="Arial" w:hAnsi="Arial" w:cs="Arial"/>
          <w:color w:val="000000"/>
        </w:rPr>
      </w:pPr>
    </w:p>
    <w:p w14:paraId="4D2AE944"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(d) </w:t>
      </w:r>
      <w:r w:rsidR="00AB6D28" w:rsidRPr="00306056">
        <w:rPr>
          <w:rFonts w:ascii="Arial" w:hAnsi="Arial" w:cs="Arial"/>
          <w:b/>
          <w:color w:val="000000"/>
        </w:rPr>
        <w:t xml:space="preserve">Provision </w:t>
      </w:r>
    </w:p>
    <w:p w14:paraId="0243BDEF"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The main methods of provision made by the school are:</w:t>
      </w:r>
    </w:p>
    <w:p w14:paraId="7BDA2056"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Full-time education in classes, with additional help and support by the class</w:t>
      </w:r>
      <w:r w:rsidR="00162F53" w:rsidRPr="00306056">
        <w:rPr>
          <w:rFonts w:ascii="Arial" w:hAnsi="Arial" w:cs="Arial"/>
          <w:color w:val="000000"/>
        </w:rPr>
        <w:t xml:space="preserve"> </w:t>
      </w:r>
      <w:r w:rsidRPr="00306056">
        <w:rPr>
          <w:rFonts w:ascii="Arial" w:hAnsi="Arial" w:cs="Arial"/>
          <w:color w:val="000000"/>
        </w:rPr>
        <w:t>teacher or teaching assistant through a differentiated curriculum</w:t>
      </w:r>
    </w:p>
    <w:p w14:paraId="7A176B04"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Periods of withdrawal to work individually or in a </w:t>
      </w:r>
      <w:proofErr w:type="gramStart"/>
      <w:r w:rsidRPr="00306056">
        <w:rPr>
          <w:rFonts w:ascii="Arial" w:hAnsi="Arial" w:cs="Arial"/>
          <w:color w:val="000000"/>
        </w:rPr>
        <w:t>small groups</w:t>
      </w:r>
      <w:proofErr w:type="gramEnd"/>
      <w:r w:rsidRPr="00306056">
        <w:rPr>
          <w:rFonts w:ascii="Arial" w:hAnsi="Arial" w:cs="Arial"/>
          <w:color w:val="000000"/>
        </w:rPr>
        <w:t xml:space="preserve"> with the</w:t>
      </w:r>
      <w:r w:rsidR="00162F53" w:rsidRPr="00306056">
        <w:rPr>
          <w:rFonts w:ascii="Arial" w:hAnsi="Arial" w:cs="Arial"/>
          <w:color w:val="000000"/>
        </w:rPr>
        <w:t xml:space="preserve"> </w:t>
      </w:r>
      <w:r w:rsidRPr="00306056">
        <w:rPr>
          <w:rFonts w:ascii="Arial" w:hAnsi="Arial" w:cs="Arial"/>
          <w:color w:val="000000"/>
        </w:rPr>
        <w:t>teaching assistant</w:t>
      </w:r>
    </w:p>
    <w:p w14:paraId="6F717F3F"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In-class support with adult assistance</w:t>
      </w:r>
    </w:p>
    <w:p w14:paraId="702B8B65" w14:textId="77777777" w:rsidR="00162F53"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Support from specialists within class or outside of </w:t>
      </w:r>
      <w:proofErr w:type="gramStart"/>
      <w:r w:rsidRPr="00306056">
        <w:rPr>
          <w:rFonts w:ascii="Arial" w:hAnsi="Arial" w:cs="Arial"/>
          <w:color w:val="000000"/>
        </w:rPr>
        <w:t xml:space="preserve">class </w:t>
      </w:r>
      <w:r w:rsidR="00162F53" w:rsidRPr="00306056">
        <w:rPr>
          <w:rFonts w:ascii="Arial" w:hAnsi="Arial" w:cs="Arial"/>
          <w:color w:val="000000"/>
        </w:rPr>
        <w:t>.The</w:t>
      </w:r>
      <w:proofErr w:type="gramEnd"/>
      <w:r w:rsidR="00162F53" w:rsidRPr="00306056">
        <w:rPr>
          <w:rFonts w:ascii="Arial" w:hAnsi="Arial" w:cs="Arial"/>
          <w:color w:val="000000"/>
        </w:rPr>
        <w:t xml:space="preserve"> school recognises the important contribution that external support services make in assisting to identify, assess, and provide for pupils with SEND.</w:t>
      </w:r>
    </w:p>
    <w:p w14:paraId="435C5009" w14:textId="77777777" w:rsidR="000F7E85" w:rsidRDefault="00162F53"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When it is considered necessary, colleagues from the following support services will be involved with pupils with </w:t>
      </w:r>
    </w:p>
    <w:p w14:paraId="518F971A" w14:textId="16A7EDD9" w:rsidR="00162F53" w:rsidRDefault="00162F53"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SEND:</w:t>
      </w:r>
    </w:p>
    <w:p w14:paraId="439BAEC3" w14:textId="77777777" w:rsidR="000F7E85" w:rsidRPr="00306056" w:rsidRDefault="000F7E85" w:rsidP="0095046B">
      <w:pPr>
        <w:widowControl w:val="0"/>
        <w:autoSpaceDE w:val="0"/>
        <w:autoSpaceDN w:val="0"/>
        <w:adjustRightInd w:val="0"/>
        <w:spacing w:after="0"/>
        <w:rPr>
          <w:rFonts w:ascii="Arial" w:hAnsi="Arial" w:cs="Arial"/>
          <w:color w:val="000000"/>
        </w:rPr>
      </w:pPr>
    </w:p>
    <w:p w14:paraId="0CA4B291" w14:textId="77777777" w:rsidR="00162F53" w:rsidRPr="00306056" w:rsidRDefault="00162F53"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Educational psychologists</w:t>
      </w:r>
    </w:p>
    <w:p w14:paraId="638E99C3" w14:textId="47916656" w:rsidR="00162F53" w:rsidRPr="00306056" w:rsidRDefault="00162F53"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Primary Behaviour Support Team</w:t>
      </w:r>
      <w:r w:rsidR="00AB2A4C" w:rsidRPr="00306056">
        <w:rPr>
          <w:rFonts w:ascii="Arial" w:hAnsi="Arial" w:cs="Arial"/>
          <w:color w:val="000000"/>
        </w:rPr>
        <w:t xml:space="preserve"> (HIVE) </w:t>
      </w:r>
    </w:p>
    <w:p w14:paraId="70ADC8B8" w14:textId="77777777" w:rsidR="00162F53" w:rsidRPr="00306056" w:rsidRDefault="00162F53"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Speech and Language therapists</w:t>
      </w:r>
    </w:p>
    <w:p w14:paraId="55FA36D9" w14:textId="77777777" w:rsidR="00162F53" w:rsidRPr="00306056" w:rsidRDefault="00162F53"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Physiotherapists</w:t>
      </w:r>
    </w:p>
    <w:p w14:paraId="7B171458" w14:textId="77777777" w:rsidR="00162F53" w:rsidRPr="00306056" w:rsidRDefault="00162F53"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Hearing impairment services</w:t>
      </w:r>
    </w:p>
    <w:p w14:paraId="3F747B4A" w14:textId="77777777" w:rsidR="00162F53" w:rsidRPr="00306056" w:rsidRDefault="00162F53"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Visual impairment services</w:t>
      </w:r>
    </w:p>
    <w:p w14:paraId="745877A7" w14:textId="60A3DD5F" w:rsidR="00162F53" w:rsidRPr="00306056" w:rsidRDefault="00162F53" w:rsidP="000F7E85">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Pupil Referral Service </w:t>
      </w:r>
    </w:p>
    <w:p w14:paraId="00F326D3" w14:textId="77777777" w:rsidR="00162F53" w:rsidRPr="00306056" w:rsidRDefault="00162F53"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SEN Support Service (Support for SEND)</w:t>
      </w:r>
    </w:p>
    <w:p w14:paraId="0B252886" w14:textId="5D472F07" w:rsidR="00162F53" w:rsidRDefault="00162F53"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lastRenderedPageBreak/>
        <w:t xml:space="preserve">• </w:t>
      </w:r>
      <w:r w:rsidR="000F7E85">
        <w:rPr>
          <w:rFonts w:ascii="Arial" w:hAnsi="Arial" w:cs="Arial"/>
          <w:color w:val="000000"/>
        </w:rPr>
        <w:t>EMTAS</w:t>
      </w:r>
      <w:r w:rsidR="002F34F0" w:rsidRPr="00306056">
        <w:rPr>
          <w:rFonts w:ascii="Arial" w:hAnsi="Arial" w:cs="Arial"/>
          <w:color w:val="000000"/>
        </w:rPr>
        <w:t xml:space="preserve"> </w:t>
      </w:r>
    </w:p>
    <w:p w14:paraId="3B5F3F52" w14:textId="77777777" w:rsidR="000F7E85" w:rsidRPr="00306056" w:rsidRDefault="000F7E85" w:rsidP="0095046B">
      <w:pPr>
        <w:widowControl w:val="0"/>
        <w:autoSpaceDE w:val="0"/>
        <w:autoSpaceDN w:val="0"/>
        <w:adjustRightInd w:val="0"/>
        <w:spacing w:after="0"/>
        <w:rPr>
          <w:rFonts w:ascii="Arial" w:hAnsi="Arial" w:cs="Arial"/>
          <w:color w:val="000000"/>
        </w:rPr>
      </w:pPr>
    </w:p>
    <w:p w14:paraId="2B90552E" w14:textId="77777777" w:rsidR="00162F53" w:rsidRPr="00306056" w:rsidRDefault="00162F53"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In addition, important links are in place with the following organisations:</w:t>
      </w:r>
    </w:p>
    <w:p w14:paraId="5B20830A" w14:textId="77777777" w:rsidR="00162F53" w:rsidRPr="00306056" w:rsidRDefault="00162F53"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Pre-schools/Nursery settings</w:t>
      </w:r>
    </w:p>
    <w:p w14:paraId="094FF71B" w14:textId="1686F371" w:rsidR="00162F53" w:rsidRPr="00306056" w:rsidRDefault="00162F53"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Junior Schools</w:t>
      </w:r>
    </w:p>
    <w:p w14:paraId="10BEDC45" w14:textId="23A8D6D1" w:rsidR="00162F53" w:rsidRPr="00306056" w:rsidRDefault="00162F53"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Specialist Services</w:t>
      </w:r>
    </w:p>
    <w:p w14:paraId="0514FAF8" w14:textId="77777777" w:rsidR="00162F53" w:rsidRDefault="00162F53"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Social Care</w:t>
      </w:r>
    </w:p>
    <w:p w14:paraId="5545F6FB" w14:textId="77777777" w:rsidR="000F7E85" w:rsidRPr="00306056" w:rsidRDefault="000F7E85" w:rsidP="0095046B">
      <w:pPr>
        <w:widowControl w:val="0"/>
        <w:autoSpaceDE w:val="0"/>
        <w:autoSpaceDN w:val="0"/>
        <w:adjustRightInd w:val="0"/>
        <w:spacing w:after="0"/>
        <w:rPr>
          <w:rFonts w:ascii="Arial" w:hAnsi="Arial" w:cs="Arial"/>
          <w:color w:val="000000"/>
        </w:rPr>
      </w:pPr>
    </w:p>
    <w:p w14:paraId="10EC9C8A" w14:textId="77777777" w:rsidR="002F34F0" w:rsidRDefault="00162F53"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A request for help will normally follow a decision taken by the school SENCo and Class teachers. </w:t>
      </w:r>
    </w:p>
    <w:p w14:paraId="1839A991" w14:textId="77777777" w:rsidR="000F7E85" w:rsidRPr="00306056" w:rsidRDefault="000F7E85" w:rsidP="0095046B">
      <w:pPr>
        <w:widowControl w:val="0"/>
        <w:autoSpaceDE w:val="0"/>
        <w:autoSpaceDN w:val="0"/>
        <w:adjustRightInd w:val="0"/>
        <w:spacing w:after="0"/>
        <w:rPr>
          <w:rFonts w:ascii="Arial" w:hAnsi="Arial" w:cs="Arial"/>
          <w:color w:val="000000"/>
        </w:rPr>
      </w:pPr>
    </w:p>
    <w:p w14:paraId="2ECB99CA" w14:textId="77777777" w:rsidR="00913AD4" w:rsidRPr="00306056" w:rsidRDefault="00913AD4" w:rsidP="000F7E85">
      <w:pPr>
        <w:spacing w:after="0" w:line="300" w:lineRule="atLeast"/>
        <w:outlineLvl w:val="2"/>
        <w:rPr>
          <w:rFonts w:ascii="Arial" w:eastAsia="Times New Roman" w:hAnsi="Arial" w:cs="Arial"/>
          <w:b/>
          <w:bCs/>
          <w:lang w:eastAsia="en-GB"/>
        </w:rPr>
      </w:pPr>
      <w:r w:rsidRPr="00306056">
        <w:rPr>
          <w:rFonts w:ascii="Arial" w:eastAsia="Times New Roman" w:hAnsi="Arial" w:cs="Arial"/>
          <w:b/>
          <w:bCs/>
          <w:lang w:eastAsia="en-GB"/>
        </w:rPr>
        <w:t>Social, Emotional and Mental Health</w:t>
      </w:r>
    </w:p>
    <w:p w14:paraId="53D796D0" w14:textId="77777777" w:rsidR="00913AD4" w:rsidRPr="00306056" w:rsidRDefault="00913AD4" w:rsidP="000F7E85">
      <w:pPr>
        <w:spacing w:after="0" w:line="300" w:lineRule="atLeast"/>
        <w:rPr>
          <w:rFonts w:ascii="Arial" w:eastAsia="Times New Roman" w:hAnsi="Arial" w:cs="Arial"/>
          <w:lang w:eastAsia="en-GB"/>
        </w:rPr>
      </w:pPr>
      <w:r w:rsidRPr="00306056">
        <w:rPr>
          <w:rFonts w:ascii="Arial" w:eastAsia="Times New Roman" w:hAnsi="Arial" w:cs="Arial"/>
          <w:lang w:eastAsia="en-GB"/>
        </w:rPr>
        <w:t>The school recognises that some pupils may require additional support for social, emotional and mental health needs.</w:t>
      </w:r>
    </w:p>
    <w:p w14:paraId="10C18324" w14:textId="77777777" w:rsidR="00913AD4" w:rsidRPr="00306056" w:rsidRDefault="00913AD4" w:rsidP="0095046B">
      <w:p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Support may include:</w:t>
      </w:r>
    </w:p>
    <w:p w14:paraId="6AD0C881" w14:textId="77777777" w:rsidR="00913AD4" w:rsidRPr="00306056" w:rsidRDefault="00913AD4" w:rsidP="0095046B">
      <w:pPr>
        <w:numPr>
          <w:ilvl w:val="0"/>
          <w:numId w:val="6"/>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ELSA programmes.</w:t>
      </w:r>
    </w:p>
    <w:p w14:paraId="66A8E131" w14:textId="77777777" w:rsidR="00913AD4" w:rsidRPr="00306056" w:rsidRDefault="00913AD4" w:rsidP="0095046B">
      <w:pPr>
        <w:numPr>
          <w:ilvl w:val="0"/>
          <w:numId w:val="6"/>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Individual support plans.</w:t>
      </w:r>
    </w:p>
    <w:p w14:paraId="77D3F707" w14:textId="77777777" w:rsidR="00913AD4" w:rsidRPr="00306056" w:rsidRDefault="00913AD4" w:rsidP="0095046B">
      <w:pPr>
        <w:numPr>
          <w:ilvl w:val="0"/>
          <w:numId w:val="6"/>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Nurture-based approaches.</w:t>
      </w:r>
    </w:p>
    <w:p w14:paraId="19B8CCC5" w14:textId="77777777" w:rsidR="00913AD4" w:rsidRPr="00306056" w:rsidRDefault="00913AD4" w:rsidP="0095046B">
      <w:pPr>
        <w:numPr>
          <w:ilvl w:val="0"/>
          <w:numId w:val="6"/>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Small group interventions.</w:t>
      </w:r>
    </w:p>
    <w:p w14:paraId="6194538B" w14:textId="77777777" w:rsidR="00913AD4" w:rsidRPr="00306056" w:rsidRDefault="00913AD4" w:rsidP="0095046B">
      <w:pPr>
        <w:numPr>
          <w:ilvl w:val="0"/>
          <w:numId w:val="6"/>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Specialist agency involvement.</w:t>
      </w:r>
    </w:p>
    <w:p w14:paraId="515CADF2" w14:textId="3444A03B" w:rsidR="00913AD4" w:rsidRPr="00306056" w:rsidRDefault="00913AD4" w:rsidP="0095046B">
      <w:p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The school will work collaboratively with families and professionals to support pupils' wellbeing and educational outcomes</w:t>
      </w:r>
    </w:p>
    <w:p w14:paraId="2A4A1391" w14:textId="77777777" w:rsidR="00913AD4" w:rsidRPr="00306056" w:rsidRDefault="00913AD4" w:rsidP="0095046B">
      <w:pPr>
        <w:widowControl w:val="0"/>
        <w:autoSpaceDE w:val="0"/>
        <w:autoSpaceDN w:val="0"/>
        <w:adjustRightInd w:val="0"/>
        <w:spacing w:after="0"/>
        <w:rPr>
          <w:rFonts w:ascii="Arial" w:hAnsi="Arial" w:cs="Arial"/>
          <w:color w:val="000000"/>
        </w:rPr>
      </w:pPr>
    </w:p>
    <w:p w14:paraId="603E268F" w14:textId="77777777" w:rsidR="00A026D4" w:rsidRPr="00306056" w:rsidRDefault="00A026D4" w:rsidP="0095046B">
      <w:pPr>
        <w:widowControl w:val="0"/>
        <w:autoSpaceDE w:val="0"/>
        <w:autoSpaceDN w:val="0"/>
        <w:adjustRightInd w:val="0"/>
        <w:spacing w:after="0"/>
        <w:rPr>
          <w:rFonts w:ascii="Arial" w:hAnsi="Arial" w:cs="Arial"/>
          <w:b/>
          <w:color w:val="000000"/>
        </w:rPr>
      </w:pPr>
      <w:r w:rsidRPr="00306056">
        <w:rPr>
          <w:rFonts w:ascii="Arial" w:hAnsi="Arial" w:cs="Arial"/>
          <w:color w:val="000000"/>
        </w:rPr>
        <w:t xml:space="preserve"> (e) </w:t>
      </w:r>
      <w:r w:rsidR="00D10010" w:rsidRPr="00306056">
        <w:rPr>
          <w:rFonts w:ascii="Arial" w:hAnsi="Arial" w:cs="Arial"/>
          <w:b/>
          <w:color w:val="000000"/>
        </w:rPr>
        <w:t xml:space="preserve">English as an additional </w:t>
      </w:r>
      <w:r w:rsidR="00865697" w:rsidRPr="00306056">
        <w:rPr>
          <w:rFonts w:ascii="Arial" w:hAnsi="Arial" w:cs="Arial"/>
          <w:b/>
          <w:color w:val="000000"/>
        </w:rPr>
        <w:t>language</w:t>
      </w:r>
    </w:p>
    <w:p w14:paraId="4B5A2047" w14:textId="77777777" w:rsidR="00A026D4"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Particular care will be needed with pupils whose first language is not English. Teachers will closely follow their progress across the curriculum to ascertain whether any problems arise from uncert</w:t>
      </w:r>
      <w:r w:rsidR="00D10010" w:rsidRPr="00306056">
        <w:rPr>
          <w:rFonts w:ascii="Arial" w:hAnsi="Arial" w:cs="Arial"/>
          <w:color w:val="000000"/>
        </w:rPr>
        <w:t>ain command of English or from Special Educational N</w:t>
      </w:r>
      <w:r w:rsidRPr="00306056">
        <w:rPr>
          <w:rFonts w:ascii="Arial" w:hAnsi="Arial" w:cs="Arial"/>
          <w:color w:val="000000"/>
        </w:rPr>
        <w:t>eeds. It will be necessary to assess their proficiency in English before planning any additional</w:t>
      </w:r>
      <w:r w:rsidR="000E1940" w:rsidRPr="00306056">
        <w:rPr>
          <w:rFonts w:ascii="Arial" w:hAnsi="Arial" w:cs="Arial"/>
          <w:color w:val="000000"/>
        </w:rPr>
        <w:t xml:space="preserve"> support that might be required and this can be accessed through the Hampshire EMTAS service and can be arranged by the school. </w:t>
      </w:r>
    </w:p>
    <w:p w14:paraId="4226E301" w14:textId="77777777" w:rsidR="000F7E85" w:rsidRPr="00306056" w:rsidRDefault="000F7E85" w:rsidP="0095046B">
      <w:pPr>
        <w:widowControl w:val="0"/>
        <w:autoSpaceDE w:val="0"/>
        <w:autoSpaceDN w:val="0"/>
        <w:adjustRightInd w:val="0"/>
        <w:spacing w:after="0"/>
        <w:rPr>
          <w:rFonts w:ascii="Arial" w:hAnsi="Arial" w:cs="Arial"/>
          <w:color w:val="000000"/>
        </w:rPr>
      </w:pPr>
    </w:p>
    <w:p w14:paraId="5B9525F3"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(f) </w:t>
      </w:r>
      <w:r w:rsidR="00D10010" w:rsidRPr="00306056">
        <w:rPr>
          <w:rFonts w:ascii="Arial" w:hAnsi="Arial" w:cs="Arial"/>
          <w:b/>
          <w:color w:val="000000"/>
        </w:rPr>
        <w:t xml:space="preserve">Monitoring Pupil Progress </w:t>
      </w:r>
    </w:p>
    <w:p w14:paraId="03DDB32C"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Progress is the crucial factor in determining the need for additional support.</w:t>
      </w:r>
    </w:p>
    <w:p w14:paraId="6B2F54EE"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Adequate progress is that which:</w:t>
      </w:r>
    </w:p>
    <w:p w14:paraId="11DA2646"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Narrows the attainment gap between pupil and peers</w:t>
      </w:r>
    </w:p>
    <w:p w14:paraId="78FB0FFC"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Prevents the attainment gap widening</w:t>
      </w:r>
    </w:p>
    <w:p w14:paraId="52A13E77"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Is equivalent to that of peers starting from the same baseline but less than the majority of peers</w:t>
      </w:r>
    </w:p>
    <w:p w14:paraId="0EE64841"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Equals or improves upon the pupil’s previous rate of progress</w:t>
      </w:r>
    </w:p>
    <w:p w14:paraId="336EA41B"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Ensures full curricular access</w:t>
      </w:r>
    </w:p>
    <w:p w14:paraId="369A6604"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Shows an improvement in self-help and social or personal skills</w:t>
      </w:r>
    </w:p>
    <w:p w14:paraId="5C4888DC"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Shows improvements in the pupil’s behaviour</w:t>
      </w:r>
    </w:p>
    <w:p w14:paraId="65B73EDB" w14:textId="3E27A959" w:rsidR="00A026D4"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If a child’s class teacher in consultation with parents concludes that a child may need further support to help their progress, the teacher should seek the help of the SENCo. The SENCo and teacher will use the Graduated Approach model to assess the level of individual need and plan to address those needs through SEND Support. Where concerns remain despite sustained intervention, including that from outside agencies, the school will consider whether an Education and Health Care plan is required.</w:t>
      </w:r>
      <w:r w:rsidR="00D10010" w:rsidRPr="00306056">
        <w:rPr>
          <w:rFonts w:ascii="Arial" w:hAnsi="Arial" w:cs="Arial"/>
          <w:color w:val="000000"/>
        </w:rPr>
        <w:t xml:space="preserve"> </w:t>
      </w:r>
      <w:r w:rsidRPr="00306056">
        <w:rPr>
          <w:rFonts w:ascii="Arial" w:hAnsi="Arial" w:cs="Arial"/>
          <w:color w:val="000000"/>
        </w:rPr>
        <w:t xml:space="preserve">The school also recognises that parents have a right to request </w:t>
      </w:r>
      <w:proofErr w:type="spellStart"/>
      <w:proofErr w:type="gramStart"/>
      <w:r w:rsidRPr="00306056">
        <w:rPr>
          <w:rFonts w:ascii="Arial" w:hAnsi="Arial" w:cs="Arial"/>
          <w:color w:val="000000"/>
        </w:rPr>
        <w:t>a</w:t>
      </w:r>
      <w:proofErr w:type="spellEnd"/>
      <w:proofErr w:type="gramEnd"/>
      <w:r w:rsidRPr="00306056">
        <w:rPr>
          <w:rFonts w:ascii="Arial" w:hAnsi="Arial" w:cs="Arial"/>
          <w:color w:val="000000"/>
        </w:rPr>
        <w:t xml:space="preserve"> </w:t>
      </w:r>
      <w:r w:rsidR="00B85032" w:rsidRPr="00306056">
        <w:rPr>
          <w:rFonts w:ascii="Arial" w:hAnsi="Arial" w:cs="Arial"/>
          <w:color w:val="000000"/>
        </w:rPr>
        <w:t>Educational, Health and Care Needs Assessment</w:t>
      </w:r>
      <w:r w:rsidRPr="00306056">
        <w:rPr>
          <w:rFonts w:ascii="Arial" w:hAnsi="Arial" w:cs="Arial"/>
          <w:color w:val="000000"/>
        </w:rPr>
        <w:t>.</w:t>
      </w:r>
    </w:p>
    <w:p w14:paraId="5D0738ED" w14:textId="77777777" w:rsidR="000F7E85" w:rsidRPr="00306056" w:rsidRDefault="000F7E85" w:rsidP="0095046B">
      <w:pPr>
        <w:widowControl w:val="0"/>
        <w:autoSpaceDE w:val="0"/>
        <w:autoSpaceDN w:val="0"/>
        <w:adjustRightInd w:val="0"/>
        <w:spacing w:after="0"/>
        <w:rPr>
          <w:rFonts w:ascii="Arial" w:hAnsi="Arial" w:cs="Arial"/>
          <w:color w:val="000000"/>
        </w:rPr>
      </w:pPr>
    </w:p>
    <w:p w14:paraId="41F336B8"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(g) </w:t>
      </w:r>
      <w:r w:rsidR="00D10010" w:rsidRPr="00306056">
        <w:rPr>
          <w:rFonts w:ascii="Arial" w:hAnsi="Arial" w:cs="Arial"/>
          <w:b/>
          <w:color w:val="000000"/>
        </w:rPr>
        <w:t xml:space="preserve">Record Keeping </w:t>
      </w:r>
    </w:p>
    <w:p w14:paraId="2A86FE8C"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The school will record the steps taken to meet pupils’ individual needs. The SENCo will have overall responsibility for the records and ensure access to them. In addition to the usual school records, the pupil’s profile will include:</w:t>
      </w:r>
    </w:p>
    <w:p w14:paraId="17E00233"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Information from parents</w:t>
      </w:r>
    </w:p>
    <w:p w14:paraId="07C120FE"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lastRenderedPageBreak/>
        <w:t>• Information on progress and behaviour</w:t>
      </w:r>
    </w:p>
    <w:p w14:paraId="171B682C" w14:textId="5A0447D5"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Pupil</w:t>
      </w:r>
      <w:r w:rsidR="000F7E85">
        <w:rPr>
          <w:rFonts w:ascii="Arial" w:hAnsi="Arial" w:cs="Arial"/>
          <w:color w:val="000000"/>
        </w:rPr>
        <w:t xml:space="preserve"> Voice</w:t>
      </w:r>
    </w:p>
    <w:p w14:paraId="117826CB"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Information from health/social services</w:t>
      </w:r>
    </w:p>
    <w:p w14:paraId="4975062C"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Information from other agencies</w:t>
      </w:r>
    </w:p>
    <w:p w14:paraId="297AAA51" w14:textId="77777777" w:rsidR="00A026D4"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Teaching SEND pupils is a whole-school responsibility. The core of the teachers’ work involves a continuous cycle of planning, teaching, and assessing, taking into account the differences in pupils’ abilities, aptitudes, and interests. Some pupils may need increased levels of provision and support. When they are identified as having SEND, the school will intervene using the Graduated Approach model.</w:t>
      </w:r>
    </w:p>
    <w:p w14:paraId="549E5B4D" w14:textId="77777777" w:rsidR="000F7E85" w:rsidRPr="00306056" w:rsidRDefault="000F7E85" w:rsidP="0095046B">
      <w:pPr>
        <w:widowControl w:val="0"/>
        <w:autoSpaceDE w:val="0"/>
        <w:autoSpaceDN w:val="0"/>
        <w:adjustRightInd w:val="0"/>
        <w:spacing w:after="0"/>
        <w:rPr>
          <w:rFonts w:ascii="Arial" w:hAnsi="Arial" w:cs="Arial"/>
          <w:color w:val="000000"/>
        </w:rPr>
      </w:pPr>
    </w:p>
    <w:p w14:paraId="61E4A138" w14:textId="77777777" w:rsidR="00A026D4" w:rsidRPr="00306056" w:rsidRDefault="00E844D0" w:rsidP="0095046B">
      <w:pPr>
        <w:widowControl w:val="0"/>
        <w:autoSpaceDE w:val="0"/>
        <w:autoSpaceDN w:val="0"/>
        <w:adjustRightInd w:val="0"/>
        <w:spacing w:after="0"/>
        <w:rPr>
          <w:rFonts w:ascii="Arial" w:hAnsi="Arial" w:cs="Arial"/>
          <w:b/>
          <w:color w:val="000000"/>
        </w:rPr>
      </w:pPr>
      <w:r w:rsidRPr="00306056">
        <w:rPr>
          <w:rFonts w:ascii="Arial" w:hAnsi="Arial" w:cs="Arial"/>
          <w:b/>
          <w:color w:val="000000"/>
        </w:rPr>
        <w:t xml:space="preserve"> </w:t>
      </w:r>
      <w:r w:rsidRPr="00306056">
        <w:rPr>
          <w:rFonts w:ascii="Arial" w:hAnsi="Arial" w:cs="Arial"/>
          <w:color w:val="000000"/>
        </w:rPr>
        <w:t>(h)</w:t>
      </w:r>
      <w:r w:rsidRPr="00306056">
        <w:rPr>
          <w:rFonts w:ascii="Arial" w:hAnsi="Arial" w:cs="Arial"/>
          <w:b/>
          <w:color w:val="000000"/>
        </w:rPr>
        <w:t xml:space="preserve"> </w:t>
      </w:r>
      <w:r w:rsidR="00A026D4" w:rsidRPr="00306056">
        <w:rPr>
          <w:rFonts w:ascii="Arial" w:hAnsi="Arial" w:cs="Arial"/>
          <w:b/>
          <w:color w:val="000000"/>
        </w:rPr>
        <w:t>Links with other schools and transfer arrangements</w:t>
      </w:r>
    </w:p>
    <w:p w14:paraId="1B09B93D"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Before children with special educational needs transfer to another school care must be taken to ensure:</w:t>
      </w:r>
    </w:p>
    <w:p w14:paraId="5F140F1B"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Receiving schools are fully aware of the special educational needs of transferring children. In some </w:t>
      </w:r>
      <w:proofErr w:type="gramStart"/>
      <w:r w:rsidRPr="00306056">
        <w:rPr>
          <w:rFonts w:ascii="Arial" w:hAnsi="Arial" w:cs="Arial"/>
          <w:color w:val="000000"/>
        </w:rPr>
        <w:t>instances</w:t>
      </w:r>
      <w:proofErr w:type="gramEnd"/>
      <w:r w:rsidRPr="00306056">
        <w:rPr>
          <w:rFonts w:ascii="Arial" w:hAnsi="Arial" w:cs="Arial"/>
          <w:color w:val="000000"/>
        </w:rPr>
        <w:t xml:space="preserve"> it may be appropriate to devise an individual transfer </w:t>
      </w:r>
      <w:r w:rsidR="00D10010" w:rsidRPr="00306056">
        <w:rPr>
          <w:rFonts w:ascii="Arial" w:hAnsi="Arial" w:cs="Arial"/>
          <w:color w:val="000000"/>
        </w:rPr>
        <w:t>plan (</w:t>
      </w:r>
      <w:r w:rsidRPr="00306056">
        <w:rPr>
          <w:rFonts w:ascii="Arial" w:hAnsi="Arial" w:cs="Arial"/>
          <w:color w:val="000000"/>
        </w:rPr>
        <w:t xml:space="preserve">e.g. for children with EHCPs, or children being educated outside their </w:t>
      </w:r>
      <w:r w:rsidR="00D10010" w:rsidRPr="00306056">
        <w:rPr>
          <w:rFonts w:ascii="Arial" w:hAnsi="Arial" w:cs="Arial"/>
          <w:color w:val="000000"/>
        </w:rPr>
        <w:t>chronological year)</w:t>
      </w:r>
    </w:p>
    <w:p w14:paraId="1F94769F" w14:textId="12988FA1"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SEN documentation including </w:t>
      </w:r>
      <w:r w:rsidR="00B85032" w:rsidRPr="00306056">
        <w:rPr>
          <w:rFonts w:ascii="Arial" w:hAnsi="Arial" w:cs="Arial"/>
          <w:color w:val="000000"/>
        </w:rPr>
        <w:t>SEND Support Plan</w:t>
      </w:r>
      <w:r w:rsidRPr="00306056">
        <w:rPr>
          <w:rFonts w:ascii="Arial" w:hAnsi="Arial" w:cs="Arial"/>
          <w:color w:val="000000"/>
        </w:rPr>
        <w:t xml:space="preserve"> and reports from external agencies should be forwarded along with other transfer records.</w:t>
      </w:r>
    </w:p>
    <w:p w14:paraId="1D977640" w14:textId="77777777" w:rsidR="00A026D4"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Whenever possible children should have the opportunity to visit the receiving</w:t>
      </w:r>
      <w:r w:rsidR="00865697" w:rsidRPr="00306056">
        <w:rPr>
          <w:rFonts w:ascii="Arial" w:hAnsi="Arial" w:cs="Arial"/>
          <w:color w:val="000000"/>
        </w:rPr>
        <w:t xml:space="preserve"> </w:t>
      </w:r>
      <w:r w:rsidRPr="00306056">
        <w:rPr>
          <w:rFonts w:ascii="Arial" w:hAnsi="Arial" w:cs="Arial"/>
          <w:color w:val="000000"/>
        </w:rPr>
        <w:t>school.</w:t>
      </w:r>
    </w:p>
    <w:p w14:paraId="5215D206" w14:textId="77777777" w:rsidR="000F7E85" w:rsidRPr="00306056" w:rsidRDefault="000F7E85" w:rsidP="0095046B">
      <w:pPr>
        <w:widowControl w:val="0"/>
        <w:autoSpaceDE w:val="0"/>
        <w:autoSpaceDN w:val="0"/>
        <w:adjustRightInd w:val="0"/>
        <w:spacing w:after="0"/>
        <w:rPr>
          <w:rFonts w:ascii="Arial" w:hAnsi="Arial" w:cs="Arial"/>
        </w:rPr>
      </w:pPr>
    </w:p>
    <w:p w14:paraId="56A02979" w14:textId="2A271842" w:rsidR="00A026D4" w:rsidRPr="00306056" w:rsidRDefault="00E844D0" w:rsidP="0095046B">
      <w:pPr>
        <w:widowControl w:val="0"/>
        <w:autoSpaceDE w:val="0"/>
        <w:autoSpaceDN w:val="0"/>
        <w:adjustRightInd w:val="0"/>
        <w:spacing w:after="0"/>
        <w:rPr>
          <w:rFonts w:ascii="Arial" w:hAnsi="Arial" w:cs="Arial"/>
          <w:b/>
          <w:color w:val="000000"/>
        </w:rPr>
      </w:pPr>
      <w:r w:rsidRPr="00306056">
        <w:rPr>
          <w:rFonts w:ascii="Arial" w:hAnsi="Arial" w:cs="Arial"/>
          <w:color w:val="000000"/>
        </w:rPr>
        <w:t>(</w:t>
      </w:r>
      <w:proofErr w:type="spellStart"/>
      <w:r w:rsidRPr="00306056">
        <w:rPr>
          <w:rFonts w:ascii="Arial" w:hAnsi="Arial" w:cs="Arial"/>
          <w:color w:val="000000"/>
        </w:rPr>
        <w:t>i</w:t>
      </w:r>
      <w:proofErr w:type="spellEnd"/>
      <w:r w:rsidRPr="00306056">
        <w:rPr>
          <w:rFonts w:ascii="Arial" w:hAnsi="Arial" w:cs="Arial"/>
          <w:color w:val="000000"/>
        </w:rPr>
        <w:t>)</w:t>
      </w:r>
      <w:r w:rsidR="00D10010" w:rsidRPr="00306056">
        <w:rPr>
          <w:rFonts w:ascii="Arial" w:hAnsi="Arial" w:cs="Arial"/>
          <w:b/>
          <w:color w:val="000000"/>
        </w:rPr>
        <w:t>S</w:t>
      </w:r>
      <w:r w:rsidR="00913AD4" w:rsidRPr="00306056">
        <w:rPr>
          <w:rFonts w:ascii="Arial" w:hAnsi="Arial" w:cs="Arial"/>
          <w:b/>
          <w:color w:val="000000"/>
        </w:rPr>
        <w:t>END</w:t>
      </w:r>
      <w:r w:rsidR="00D10010" w:rsidRPr="00306056">
        <w:rPr>
          <w:rFonts w:ascii="Arial" w:hAnsi="Arial" w:cs="Arial"/>
          <w:b/>
          <w:color w:val="000000"/>
        </w:rPr>
        <w:t xml:space="preserve"> Support (School Code K)</w:t>
      </w:r>
    </w:p>
    <w:p w14:paraId="5963F7F3"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SEND Support is characterised by interventions that are different from or additional to the normal differentiated curriculum. SEND Support intervention can be triggered through concern, supplemented by evidence that, despite receiving differentiated teaching, pupils:</w:t>
      </w:r>
    </w:p>
    <w:p w14:paraId="6B2BFBD1"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Make little or no progress</w:t>
      </w:r>
    </w:p>
    <w:p w14:paraId="11687944"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Demonstrate difficulty in developing literacy and/or numeracy skills</w:t>
      </w:r>
    </w:p>
    <w:p w14:paraId="7000CE63"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Show persistent emotional/behavioural difficulties which are not affected by</w:t>
      </w:r>
      <w:r w:rsidR="00865697" w:rsidRPr="00306056">
        <w:rPr>
          <w:rFonts w:ascii="Arial" w:hAnsi="Arial" w:cs="Arial"/>
          <w:color w:val="000000"/>
        </w:rPr>
        <w:t xml:space="preserve"> </w:t>
      </w:r>
      <w:r w:rsidRPr="00306056">
        <w:rPr>
          <w:rFonts w:ascii="Arial" w:hAnsi="Arial" w:cs="Arial"/>
          <w:color w:val="000000"/>
        </w:rPr>
        <w:t>behaviour management strategies</w:t>
      </w:r>
    </w:p>
    <w:p w14:paraId="69FA9E01"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Have sensory and/or physical problems, and make little progress despite the</w:t>
      </w:r>
      <w:r w:rsidR="00865697" w:rsidRPr="00306056">
        <w:rPr>
          <w:rFonts w:ascii="Arial" w:hAnsi="Arial" w:cs="Arial"/>
          <w:color w:val="000000"/>
        </w:rPr>
        <w:t xml:space="preserve"> </w:t>
      </w:r>
      <w:r w:rsidRPr="00306056">
        <w:rPr>
          <w:rFonts w:ascii="Arial" w:hAnsi="Arial" w:cs="Arial"/>
          <w:color w:val="000000"/>
        </w:rPr>
        <w:t>provision of specialist equipment</w:t>
      </w:r>
    </w:p>
    <w:p w14:paraId="4E8C77E3"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Experience communication and/or interaction problems and make little or no</w:t>
      </w:r>
      <w:r w:rsidR="00865697" w:rsidRPr="00306056">
        <w:rPr>
          <w:rFonts w:ascii="Arial" w:hAnsi="Arial" w:cs="Arial"/>
          <w:color w:val="000000"/>
        </w:rPr>
        <w:t xml:space="preserve"> </w:t>
      </w:r>
      <w:r w:rsidRPr="00306056">
        <w:rPr>
          <w:rFonts w:ascii="Arial" w:hAnsi="Arial" w:cs="Arial"/>
          <w:color w:val="000000"/>
        </w:rPr>
        <w:t>progress despite experiencing a differentiated curriculum</w:t>
      </w:r>
    </w:p>
    <w:p w14:paraId="7DE00C0A"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Continue to work at levels considerably lower than expected for a child of similar age</w:t>
      </w:r>
    </w:p>
    <w:p w14:paraId="173ACDE7"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Have sensory or physical needs requiring additional specialist equipment or</w:t>
      </w:r>
      <w:r w:rsidR="00865697" w:rsidRPr="00306056">
        <w:rPr>
          <w:rFonts w:ascii="Arial" w:hAnsi="Arial" w:cs="Arial"/>
          <w:color w:val="000000"/>
        </w:rPr>
        <w:t xml:space="preserve"> </w:t>
      </w:r>
      <w:r w:rsidRPr="00306056">
        <w:rPr>
          <w:rFonts w:ascii="Arial" w:hAnsi="Arial" w:cs="Arial"/>
          <w:color w:val="000000"/>
        </w:rPr>
        <w:t>visits /advice from specialists.</w:t>
      </w:r>
    </w:p>
    <w:p w14:paraId="45F9CA8B"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Have communication or interaction problems that impede the development of</w:t>
      </w:r>
      <w:r w:rsidR="00865697" w:rsidRPr="00306056">
        <w:rPr>
          <w:rFonts w:ascii="Arial" w:hAnsi="Arial" w:cs="Arial"/>
          <w:color w:val="000000"/>
        </w:rPr>
        <w:t xml:space="preserve"> </w:t>
      </w:r>
      <w:r w:rsidRPr="00306056">
        <w:rPr>
          <w:rFonts w:ascii="Arial" w:hAnsi="Arial" w:cs="Arial"/>
          <w:color w:val="000000"/>
        </w:rPr>
        <w:t>social relationships, thus presenting barriers to learning</w:t>
      </w:r>
    </w:p>
    <w:p w14:paraId="1ADC161B"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If the school decides, after consultation with parents, that a pupil requires additional support to make progress, the SENCo, in collaboration with teachers, will support the assessment of the pupil and have an input in planning future support. The class teacher will remain responsible for planning and delivering individualised programmes. Parents will be closely informed of the action and results.</w:t>
      </w:r>
    </w:p>
    <w:p w14:paraId="0848DAF6" w14:textId="145A618C"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When a pupil has been identified as requiring SEND Support, this may include the involvement of external services. External support services can advise on targets for individual plans such as </w:t>
      </w:r>
      <w:r w:rsidR="00B85032" w:rsidRPr="00306056">
        <w:rPr>
          <w:rFonts w:ascii="Arial" w:hAnsi="Arial" w:cs="Arial"/>
          <w:color w:val="000000"/>
        </w:rPr>
        <w:t xml:space="preserve">SEND </w:t>
      </w:r>
      <w:r w:rsidR="00807D31" w:rsidRPr="00306056">
        <w:rPr>
          <w:rFonts w:ascii="Arial" w:hAnsi="Arial" w:cs="Arial"/>
          <w:color w:val="000000"/>
        </w:rPr>
        <w:t>Support</w:t>
      </w:r>
      <w:r w:rsidR="00B85032" w:rsidRPr="00306056">
        <w:rPr>
          <w:rFonts w:ascii="Arial" w:hAnsi="Arial" w:cs="Arial"/>
          <w:color w:val="000000"/>
        </w:rPr>
        <w:t xml:space="preserve"> Plan</w:t>
      </w:r>
      <w:r w:rsidRPr="00306056">
        <w:rPr>
          <w:rFonts w:ascii="Arial" w:hAnsi="Arial" w:cs="Arial"/>
          <w:color w:val="000000"/>
        </w:rPr>
        <w:t xml:space="preserve"> or IBMPs and provide specialist input to the support process.</w:t>
      </w:r>
    </w:p>
    <w:p w14:paraId="6E04B7FA" w14:textId="43F9C003"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External support services will require access to pupils’ records in order to understand the strategies employed to date, and the targets set and achieved. The specialist may be asked to provide further assessments and advice, and possibly work directly with the pupil. Parental consent will be sought for any additional information required. The resulting </w:t>
      </w:r>
      <w:r w:rsidR="00807D31" w:rsidRPr="00306056">
        <w:rPr>
          <w:rFonts w:ascii="Arial" w:hAnsi="Arial" w:cs="Arial"/>
          <w:color w:val="000000"/>
        </w:rPr>
        <w:t xml:space="preserve">SEND Support Plans </w:t>
      </w:r>
      <w:r w:rsidRPr="00306056">
        <w:rPr>
          <w:rFonts w:ascii="Arial" w:hAnsi="Arial" w:cs="Arial"/>
          <w:color w:val="000000"/>
        </w:rPr>
        <w:t>will incorporate specialist strategies. These may be implemented by the class teacher but involve</w:t>
      </w:r>
      <w:r w:rsidR="00865697" w:rsidRPr="00306056">
        <w:rPr>
          <w:rFonts w:ascii="Arial" w:hAnsi="Arial" w:cs="Arial"/>
          <w:color w:val="000000"/>
        </w:rPr>
        <w:t xml:space="preserve"> </w:t>
      </w:r>
      <w:r w:rsidRPr="00306056">
        <w:rPr>
          <w:rFonts w:ascii="Arial" w:hAnsi="Arial" w:cs="Arial"/>
          <w:color w:val="000000"/>
        </w:rPr>
        <w:t>other adults</w:t>
      </w:r>
      <w:r w:rsidRPr="00306056">
        <w:rPr>
          <w:rFonts w:ascii="Arial" w:hAnsi="Arial" w:cs="Arial"/>
          <w:color w:val="008100"/>
        </w:rPr>
        <w:t xml:space="preserve">. </w:t>
      </w:r>
      <w:r w:rsidRPr="00306056">
        <w:rPr>
          <w:rFonts w:ascii="Arial" w:hAnsi="Arial" w:cs="Arial"/>
          <w:color w:val="000000"/>
        </w:rPr>
        <w:t>Where appropriate, the school may request direct intervention/support from a specialist/teacher.</w:t>
      </w:r>
    </w:p>
    <w:p w14:paraId="4612DCE5" w14:textId="77777777" w:rsidR="000C3D79" w:rsidRPr="00306056" w:rsidRDefault="000C3D79" w:rsidP="0095046B">
      <w:pPr>
        <w:widowControl w:val="0"/>
        <w:autoSpaceDE w:val="0"/>
        <w:autoSpaceDN w:val="0"/>
        <w:adjustRightInd w:val="0"/>
        <w:spacing w:after="0"/>
        <w:rPr>
          <w:rFonts w:ascii="Arial" w:hAnsi="Arial" w:cs="Arial"/>
          <w:color w:val="000000"/>
        </w:rPr>
      </w:pPr>
    </w:p>
    <w:p w14:paraId="5CB10665" w14:textId="77777777" w:rsidR="000C3D79" w:rsidRPr="00306056" w:rsidRDefault="000C3D79" w:rsidP="0095046B">
      <w:pPr>
        <w:widowControl w:val="0"/>
        <w:autoSpaceDE w:val="0"/>
        <w:autoSpaceDN w:val="0"/>
        <w:adjustRightInd w:val="0"/>
        <w:spacing w:after="0"/>
        <w:rPr>
          <w:rFonts w:ascii="Arial" w:hAnsi="Arial" w:cs="Arial"/>
          <w:color w:val="000000"/>
        </w:rPr>
      </w:pPr>
    </w:p>
    <w:p w14:paraId="0E4F3C4B"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w:t>
      </w:r>
      <w:r w:rsidR="00E844D0" w:rsidRPr="00306056">
        <w:rPr>
          <w:rFonts w:ascii="Arial" w:hAnsi="Arial" w:cs="Arial"/>
          <w:color w:val="000000"/>
        </w:rPr>
        <w:t>(j</w:t>
      </w:r>
      <w:r w:rsidRPr="00306056">
        <w:rPr>
          <w:rFonts w:ascii="Arial" w:hAnsi="Arial" w:cs="Arial"/>
          <w:color w:val="000000"/>
        </w:rPr>
        <w:t xml:space="preserve">) </w:t>
      </w:r>
      <w:r w:rsidR="00D10010" w:rsidRPr="00306056">
        <w:rPr>
          <w:rFonts w:ascii="Arial" w:hAnsi="Arial" w:cs="Arial"/>
          <w:b/>
          <w:color w:val="000000"/>
        </w:rPr>
        <w:t xml:space="preserve">Interventions </w:t>
      </w:r>
    </w:p>
    <w:p w14:paraId="10C8B66E"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The SENCo in collaboration with the class teacher will decide the action required to help the pupil progress. Based on the results of previous assessments and on-going observations, the actions might be:</w:t>
      </w:r>
    </w:p>
    <w:p w14:paraId="7F0B61BD"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Deployment of extra staff to work with the pupil</w:t>
      </w:r>
    </w:p>
    <w:p w14:paraId="72B1904F"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Provision of alternative learning materials/ special equipment</w:t>
      </w:r>
    </w:p>
    <w:p w14:paraId="20FA2242"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Group support</w:t>
      </w:r>
    </w:p>
    <w:p w14:paraId="370105AF"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Provision of additional adult time in devising interventions and monitoring their</w:t>
      </w:r>
      <w:r w:rsidR="00865697" w:rsidRPr="00306056">
        <w:rPr>
          <w:rFonts w:ascii="Arial" w:hAnsi="Arial" w:cs="Arial"/>
          <w:color w:val="000000"/>
        </w:rPr>
        <w:t xml:space="preserve"> </w:t>
      </w:r>
      <w:r w:rsidRPr="00306056">
        <w:rPr>
          <w:rFonts w:ascii="Arial" w:hAnsi="Arial" w:cs="Arial"/>
          <w:color w:val="000000"/>
        </w:rPr>
        <w:t>effectiveness</w:t>
      </w:r>
    </w:p>
    <w:p w14:paraId="3D43DDE5"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Staff development/training to undertake more effective strategies</w:t>
      </w:r>
    </w:p>
    <w:p w14:paraId="6FA4736E" w14:textId="77777777" w:rsidR="00A026D4"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lastRenderedPageBreak/>
        <w:t>• Access to LA support services for advice on strategies, equipment, or staff</w:t>
      </w:r>
      <w:r w:rsidR="00162F53" w:rsidRPr="00306056">
        <w:rPr>
          <w:rFonts w:ascii="Arial" w:hAnsi="Arial" w:cs="Arial"/>
          <w:color w:val="000000"/>
        </w:rPr>
        <w:t xml:space="preserve"> </w:t>
      </w:r>
      <w:r w:rsidRPr="00306056">
        <w:rPr>
          <w:rFonts w:ascii="Arial" w:hAnsi="Arial" w:cs="Arial"/>
          <w:color w:val="000000"/>
        </w:rPr>
        <w:t>training</w:t>
      </w:r>
    </w:p>
    <w:p w14:paraId="4CB72ABB" w14:textId="77777777" w:rsidR="000F7E85" w:rsidRDefault="000F7E85" w:rsidP="0095046B">
      <w:pPr>
        <w:widowControl w:val="0"/>
        <w:autoSpaceDE w:val="0"/>
        <w:autoSpaceDN w:val="0"/>
        <w:adjustRightInd w:val="0"/>
        <w:spacing w:after="0"/>
        <w:rPr>
          <w:rFonts w:ascii="Arial" w:hAnsi="Arial" w:cs="Arial"/>
          <w:color w:val="000000"/>
        </w:rPr>
      </w:pPr>
    </w:p>
    <w:p w14:paraId="56A77253" w14:textId="77777777" w:rsidR="000F7E85" w:rsidRPr="00306056" w:rsidRDefault="000F7E85" w:rsidP="0095046B">
      <w:pPr>
        <w:widowControl w:val="0"/>
        <w:autoSpaceDE w:val="0"/>
        <w:autoSpaceDN w:val="0"/>
        <w:adjustRightInd w:val="0"/>
        <w:spacing w:after="0"/>
        <w:rPr>
          <w:rFonts w:ascii="Arial" w:hAnsi="Arial" w:cs="Arial"/>
          <w:color w:val="000000"/>
        </w:rPr>
      </w:pPr>
    </w:p>
    <w:p w14:paraId="6A71C583" w14:textId="77777777" w:rsidR="00B85032" w:rsidRPr="00306056" w:rsidRDefault="00E844D0" w:rsidP="0095046B">
      <w:pPr>
        <w:spacing w:before="100" w:beforeAutospacing="1" w:after="0" w:line="300" w:lineRule="atLeast"/>
        <w:outlineLvl w:val="2"/>
        <w:rPr>
          <w:rFonts w:ascii="Arial" w:eastAsia="Times New Roman" w:hAnsi="Arial" w:cs="Arial"/>
          <w:b/>
          <w:bCs/>
          <w:lang w:eastAsia="en-GB"/>
        </w:rPr>
      </w:pPr>
      <w:r w:rsidRPr="00306056">
        <w:rPr>
          <w:rFonts w:ascii="Arial" w:hAnsi="Arial" w:cs="Arial"/>
          <w:color w:val="000000"/>
        </w:rPr>
        <w:t>(k</w:t>
      </w:r>
      <w:r w:rsidR="00A026D4" w:rsidRPr="00306056">
        <w:rPr>
          <w:rFonts w:ascii="Arial" w:hAnsi="Arial" w:cs="Arial"/>
          <w:color w:val="000000"/>
        </w:rPr>
        <w:t xml:space="preserve">) </w:t>
      </w:r>
      <w:r w:rsidR="00B85032" w:rsidRPr="00306056">
        <w:rPr>
          <w:rFonts w:ascii="Arial" w:eastAsia="Times New Roman" w:hAnsi="Arial" w:cs="Arial"/>
          <w:b/>
          <w:bCs/>
          <w:lang w:eastAsia="en-GB"/>
        </w:rPr>
        <w:t>SEND Support Plans</w:t>
      </w:r>
    </w:p>
    <w:p w14:paraId="29B314BF" w14:textId="77777777" w:rsidR="00B85032" w:rsidRPr="00306056" w:rsidRDefault="00B85032" w:rsidP="0095046B">
      <w:p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Pupils receiving SEND Support may have a SEND Support Plan that:</w:t>
      </w:r>
    </w:p>
    <w:p w14:paraId="562FBB47" w14:textId="77777777" w:rsidR="00B85032" w:rsidRPr="00306056" w:rsidRDefault="00B85032" w:rsidP="000F7E85">
      <w:pPr>
        <w:numPr>
          <w:ilvl w:val="0"/>
          <w:numId w:val="4"/>
        </w:numPr>
        <w:tabs>
          <w:tab w:val="clear" w:pos="720"/>
          <w:tab w:val="num" w:pos="142"/>
        </w:tabs>
        <w:spacing w:before="100" w:beforeAutospacing="1" w:after="0" w:line="300" w:lineRule="atLeast"/>
        <w:ind w:left="142" w:hanging="142"/>
        <w:rPr>
          <w:rFonts w:ascii="Arial" w:eastAsia="Times New Roman" w:hAnsi="Arial" w:cs="Arial"/>
          <w:lang w:eastAsia="en-GB"/>
        </w:rPr>
      </w:pPr>
      <w:r w:rsidRPr="00306056">
        <w:rPr>
          <w:rFonts w:ascii="Arial" w:eastAsia="Times New Roman" w:hAnsi="Arial" w:cs="Arial"/>
          <w:lang w:eastAsia="en-GB"/>
        </w:rPr>
        <w:t>Identifies strengths and needs.</w:t>
      </w:r>
    </w:p>
    <w:p w14:paraId="00306F1C" w14:textId="77777777" w:rsidR="00B85032" w:rsidRPr="00306056" w:rsidRDefault="00B85032" w:rsidP="000F7E85">
      <w:pPr>
        <w:numPr>
          <w:ilvl w:val="0"/>
          <w:numId w:val="4"/>
        </w:numPr>
        <w:tabs>
          <w:tab w:val="clear" w:pos="720"/>
          <w:tab w:val="num" w:pos="142"/>
        </w:tabs>
        <w:spacing w:before="100" w:beforeAutospacing="1" w:after="0" w:line="300" w:lineRule="atLeast"/>
        <w:ind w:left="142" w:hanging="142"/>
        <w:rPr>
          <w:rFonts w:ascii="Arial" w:eastAsia="Times New Roman" w:hAnsi="Arial" w:cs="Arial"/>
          <w:lang w:eastAsia="en-GB"/>
        </w:rPr>
      </w:pPr>
      <w:r w:rsidRPr="00306056">
        <w:rPr>
          <w:rFonts w:ascii="Arial" w:eastAsia="Times New Roman" w:hAnsi="Arial" w:cs="Arial"/>
          <w:lang w:eastAsia="en-GB"/>
        </w:rPr>
        <w:t>Specifies measurable outcomes.</w:t>
      </w:r>
    </w:p>
    <w:p w14:paraId="5D233041" w14:textId="77777777" w:rsidR="00B85032" w:rsidRPr="00306056" w:rsidRDefault="00B85032" w:rsidP="000F7E85">
      <w:pPr>
        <w:numPr>
          <w:ilvl w:val="0"/>
          <w:numId w:val="4"/>
        </w:numPr>
        <w:tabs>
          <w:tab w:val="clear" w:pos="720"/>
          <w:tab w:val="num" w:pos="142"/>
        </w:tabs>
        <w:spacing w:before="100" w:beforeAutospacing="1" w:after="0" w:line="300" w:lineRule="atLeast"/>
        <w:ind w:left="142" w:hanging="142"/>
        <w:rPr>
          <w:rFonts w:ascii="Arial" w:eastAsia="Times New Roman" w:hAnsi="Arial" w:cs="Arial"/>
          <w:lang w:eastAsia="en-GB"/>
        </w:rPr>
      </w:pPr>
      <w:r w:rsidRPr="00306056">
        <w:rPr>
          <w:rFonts w:ascii="Arial" w:eastAsia="Times New Roman" w:hAnsi="Arial" w:cs="Arial"/>
          <w:lang w:eastAsia="en-GB"/>
        </w:rPr>
        <w:t>Records provision and reasonable adjustments.</w:t>
      </w:r>
    </w:p>
    <w:p w14:paraId="29FF1877" w14:textId="77777777" w:rsidR="00B85032" w:rsidRPr="00306056" w:rsidRDefault="00B85032" w:rsidP="000F7E85">
      <w:pPr>
        <w:numPr>
          <w:ilvl w:val="0"/>
          <w:numId w:val="4"/>
        </w:numPr>
        <w:tabs>
          <w:tab w:val="clear" w:pos="720"/>
          <w:tab w:val="num" w:pos="142"/>
        </w:tabs>
        <w:spacing w:before="100" w:beforeAutospacing="1" w:after="0" w:line="300" w:lineRule="atLeast"/>
        <w:ind w:left="142" w:hanging="142"/>
        <w:rPr>
          <w:rFonts w:ascii="Arial" w:eastAsia="Times New Roman" w:hAnsi="Arial" w:cs="Arial"/>
          <w:lang w:eastAsia="en-GB"/>
        </w:rPr>
      </w:pPr>
      <w:r w:rsidRPr="00306056">
        <w:rPr>
          <w:rFonts w:ascii="Arial" w:eastAsia="Times New Roman" w:hAnsi="Arial" w:cs="Arial"/>
          <w:lang w:eastAsia="en-GB"/>
        </w:rPr>
        <w:t>Details intervention programmes.</w:t>
      </w:r>
    </w:p>
    <w:p w14:paraId="3A5A4FD8" w14:textId="77777777" w:rsidR="00B85032" w:rsidRPr="00306056" w:rsidRDefault="00B85032" w:rsidP="000F7E85">
      <w:pPr>
        <w:numPr>
          <w:ilvl w:val="0"/>
          <w:numId w:val="4"/>
        </w:numPr>
        <w:tabs>
          <w:tab w:val="clear" w:pos="720"/>
          <w:tab w:val="num" w:pos="142"/>
        </w:tabs>
        <w:spacing w:before="100" w:beforeAutospacing="1" w:after="0" w:line="300" w:lineRule="atLeast"/>
        <w:ind w:left="142" w:hanging="142"/>
        <w:rPr>
          <w:rFonts w:ascii="Arial" w:eastAsia="Times New Roman" w:hAnsi="Arial" w:cs="Arial"/>
          <w:lang w:eastAsia="en-GB"/>
        </w:rPr>
      </w:pPr>
      <w:r w:rsidRPr="00306056">
        <w:rPr>
          <w:rFonts w:ascii="Arial" w:eastAsia="Times New Roman" w:hAnsi="Arial" w:cs="Arial"/>
          <w:lang w:eastAsia="en-GB"/>
        </w:rPr>
        <w:t>Includes pupil and parent voice.</w:t>
      </w:r>
    </w:p>
    <w:p w14:paraId="35B5D74E" w14:textId="77777777" w:rsidR="00B85032" w:rsidRPr="00306056" w:rsidRDefault="00B85032" w:rsidP="000F7E85">
      <w:pPr>
        <w:numPr>
          <w:ilvl w:val="0"/>
          <w:numId w:val="4"/>
        </w:numPr>
        <w:tabs>
          <w:tab w:val="clear" w:pos="720"/>
          <w:tab w:val="num" w:pos="142"/>
        </w:tabs>
        <w:spacing w:before="100" w:beforeAutospacing="1" w:after="0" w:line="300" w:lineRule="atLeast"/>
        <w:ind w:left="142" w:hanging="142"/>
        <w:rPr>
          <w:rFonts w:ascii="Arial" w:eastAsia="Times New Roman" w:hAnsi="Arial" w:cs="Arial"/>
          <w:lang w:eastAsia="en-GB"/>
        </w:rPr>
      </w:pPr>
      <w:r w:rsidRPr="00306056">
        <w:rPr>
          <w:rFonts w:ascii="Arial" w:eastAsia="Times New Roman" w:hAnsi="Arial" w:cs="Arial"/>
          <w:lang w:eastAsia="en-GB"/>
        </w:rPr>
        <w:t>Identifies external agency involvement when appropriate.</w:t>
      </w:r>
    </w:p>
    <w:p w14:paraId="1C1189E7" w14:textId="77777777" w:rsidR="00B85032" w:rsidRPr="00306056" w:rsidRDefault="00B85032" w:rsidP="000F7E85">
      <w:pPr>
        <w:numPr>
          <w:ilvl w:val="0"/>
          <w:numId w:val="4"/>
        </w:numPr>
        <w:tabs>
          <w:tab w:val="clear" w:pos="720"/>
          <w:tab w:val="num" w:pos="142"/>
        </w:tabs>
        <w:spacing w:before="100" w:beforeAutospacing="1" w:after="0" w:line="300" w:lineRule="atLeast"/>
        <w:ind w:left="142" w:hanging="142"/>
        <w:rPr>
          <w:rFonts w:ascii="Arial" w:eastAsia="Times New Roman" w:hAnsi="Arial" w:cs="Arial"/>
          <w:lang w:eastAsia="en-GB"/>
        </w:rPr>
      </w:pPr>
      <w:r w:rsidRPr="00306056">
        <w:rPr>
          <w:rFonts w:ascii="Arial" w:eastAsia="Times New Roman" w:hAnsi="Arial" w:cs="Arial"/>
          <w:lang w:eastAsia="en-GB"/>
        </w:rPr>
        <w:t>Provides review arrangements and success criteria.</w:t>
      </w:r>
    </w:p>
    <w:p w14:paraId="67E43018" w14:textId="77777777" w:rsidR="00B85032" w:rsidRDefault="00B85032" w:rsidP="0095046B">
      <w:p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SEND Support Plans will be reviewed at least termly using the Assess-Plan-Do-Review cycle. Parents and pupils will be fully involved in the review process.</w:t>
      </w:r>
    </w:p>
    <w:p w14:paraId="6B81A171" w14:textId="77777777" w:rsidR="000F7E85" w:rsidRPr="00306056" w:rsidRDefault="000F7E85" w:rsidP="0095046B">
      <w:pPr>
        <w:spacing w:before="100" w:beforeAutospacing="1" w:after="0" w:line="300" w:lineRule="atLeast"/>
        <w:rPr>
          <w:rFonts w:ascii="Arial" w:eastAsia="Times New Roman" w:hAnsi="Arial" w:cs="Arial"/>
          <w:lang w:eastAsia="en-GB"/>
        </w:rPr>
      </w:pPr>
    </w:p>
    <w:p w14:paraId="4DF6BEEB" w14:textId="7991059F" w:rsidR="00A026D4" w:rsidRPr="00306056" w:rsidRDefault="00E844D0" w:rsidP="0095046B">
      <w:pPr>
        <w:widowControl w:val="0"/>
        <w:autoSpaceDE w:val="0"/>
        <w:autoSpaceDN w:val="0"/>
        <w:adjustRightInd w:val="0"/>
        <w:spacing w:after="0"/>
        <w:rPr>
          <w:rFonts w:ascii="Arial" w:hAnsi="Arial" w:cs="Arial"/>
          <w:b/>
          <w:color w:val="000000"/>
        </w:rPr>
      </w:pPr>
      <w:r w:rsidRPr="00306056">
        <w:rPr>
          <w:rFonts w:ascii="Arial" w:hAnsi="Arial" w:cs="Arial"/>
          <w:color w:val="000000"/>
        </w:rPr>
        <w:t>(l</w:t>
      </w:r>
      <w:r w:rsidR="00A026D4" w:rsidRPr="00306056">
        <w:rPr>
          <w:rFonts w:ascii="Arial" w:hAnsi="Arial" w:cs="Arial"/>
          <w:color w:val="000000"/>
        </w:rPr>
        <w:t xml:space="preserve">) </w:t>
      </w:r>
      <w:r w:rsidR="00D10010" w:rsidRPr="00306056">
        <w:rPr>
          <w:rFonts w:ascii="Arial" w:hAnsi="Arial" w:cs="Arial"/>
          <w:b/>
          <w:color w:val="000000"/>
        </w:rPr>
        <w:t xml:space="preserve">Request for an Education, Health and Care </w:t>
      </w:r>
      <w:r w:rsidR="00B85032" w:rsidRPr="00306056">
        <w:rPr>
          <w:rFonts w:ascii="Arial" w:hAnsi="Arial" w:cs="Arial"/>
          <w:b/>
          <w:color w:val="000000"/>
        </w:rPr>
        <w:t>Needs Assessment</w:t>
      </w:r>
    </w:p>
    <w:p w14:paraId="419ABFEB" w14:textId="1DBA6839" w:rsidR="00913AD4" w:rsidRPr="00306056" w:rsidRDefault="00913AD4" w:rsidP="000F7E85">
      <w:pPr>
        <w:spacing w:after="0" w:line="300" w:lineRule="atLeast"/>
        <w:rPr>
          <w:rFonts w:ascii="Arial" w:eastAsia="Times New Roman" w:hAnsi="Arial" w:cs="Arial"/>
          <w:lang w:eastAsia="en-GB"/>
        </w:rPr>
      </w:pPr>
      <w:r w:rsidRPr="00306056">
        <w:rPr>
          <w:rFonts w:ascii="Arial" w:eastAsia="Times New Roman" w:hAnsi="Arial" w:cs="Arial"/>
          <w:lang w:eastAsia="en-GB"/>
        </w:rPr>
        <w:t>Where a pupil continues to experience significant barriers to learning despite evidence-based SEND Support and targeted intervention, the school may request an Education, Health and Care (EHC) Needs Assessment from the Local Authority.</w:t>
      </w:r>
    </w:p>
    <w:p w14:paraId="68C15FC1" w14:textId="77777777" w:rsidR="00913AD4" w:rsidRPr="00306056" w:rsidRDefault="00913AD4" w:rsidP="000F7E85">
      <w:pPr>
        <w:spacing w:after="0" w:line="300" w:lineRule="atLeast"/>
        <w:rPr>
          <w:rFonts w:ascii="Arial" w:eastAsia="Times New Roman" w:hAnsi="Arial" w:cs="Arial"/>
          <w:lang w:eastAsia="en-GB"/>
        </w:rPr>
      </w:pPr>
      <w:r w:rsidRPr="00306056">
        <w:rPr>
          <w:rFonts w:ascii="Arial" w:eastAsia="Times New Roman" w:hAnsi="Arial" w:cs="Arial"/>
          <w:lang w:eastAsia="en-GB"/>
        </w:rPr>
        <w:t>Parents and carers also have the right to request an EHC Needs Assessment directly from the Local Authority.</w:t>
      </w:r>
    </w:p>
    <w:p w14:paraId="5D835098" w14:textId="77777777" w:rsidR="00913AD4" w:rsidRPr="00306056" w:rsidRDefault="00913AD4" w:rsidP="0095046B">
      <w:p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Evidence submitted may include:</w:t>
      </w:r>
    </w:p>
    <w:p w14:paraId="11B7BD20" w14:textId="77777777" w:rsidR="00913AD4" w:rsidRPr="00306056" w:rsidRDefault="00913AD4" w:rsidP="0095046B">
      <w:pPr>
        <w:numPr>
          <w:ilvl w:val="0"/>
          <w:numId w:val="5"/>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Assessment information.</w:t>
      </w:r>
    </w:p>
    <w:p w14:paraId="50DF294D" w14:textId="77777777" w:rsidR="00913AD4" w:rsidRPr="00306056" w:rsidRDefault="00913AD4" w:rsidP="0095046B">
      <w:pPr>
        <w:numPr>
          <w:ilvl w:val="0"/>
          <w:numId w:val="5"/>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SEND Support Plans.</w:t>
      </w:r>
    </w:p>
    <w:p w14:paraId="1C403D0D" w14:textId="77777777" w:rsidR="00913AD4" w:rsidRPr="00306056" w:rsidRDefault="00913AD4" w:rsidP="0095046B">
      <w:pPr>
        <w:numPr>
          <w:ilvl w:val="0"/>
          <w:numId w:val="5"/>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Records of reviews.</w:t>
      </w:r>
    </w:p>
    <w:p w14:paraId="6772D989" w14:textId="77777777" w:rsidR="00913AD4" w:rsidRPr="00306056" w:rsidRDefault="00913AD4" w:rsidP="0095046B">
      <w:pPr>
        <w:numPr>
          <w:ilvl w:val="0"/>
          <w:numId w:val="5"/>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Progress data.</w:t>
      </w:r>
    </w:p>
    <w:p w14:paraId="3C10575A" w14:textId="77777777" w:rsidR="00913AD4" w:rsidRPr="00306056" w:rsidRDefault="00913AD4" w:rsidP="0095046B">
      <w:pPr>
        <w:numPr>
          <w:ilvl w:val="0"/>
          <w:numId w:val="5"/>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Professional reports.</w:t>
      </w:r>
    </w:p>
    <w:p w14:paraId="59F3F7D4" w14:textId="77777777" w:rsidR="00913AD4" w:rsidRPr="00306056" w:rsidRDefault="00913AD4" w:rsidP="0095046B">
      <w:pPr>
        <w:numPr>
          <w:ilvl w:val="0"/>
          <w:numId w:val="5"/>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Parent views.</w:t>
      </w:r>
    </w:p>
    <w:p w14:paraId="7F775B93" w14:textId="77777777" w:rsidR="00913AD4" w:rsidRPr="00306056" w:rsidRDefault="00913AD4" w:rsidP="0095046B">
      <w:pPr>
        <w:numPr>
          <w:ilvl w:val="0"/>
          <w:numId w:val="5"/>
        </w:num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Pupil views where appropriate.</w:t>
      </w:r>
    </w:p>
    <w:p w14:paraId="648A4A0D" w14:textId="4A80FB3C" w:rsidR="00A026D4" w:rsidRPr="00306056" w:rsidRDefault="00913AD4" w:rsidP="0095046B">
      <w:pPr>
        <w:spacing w:before="100" w:beforeAutospacing="1" w:after="0" w:line="300" w:lineRule="atLeast"/>
        <w:rPr>
          <w:rFonts w:ascii="Arial" w:eastAsia="Times New Roman" w:hAnsi="Arial" w:cs="Arial"/>
          <w:lang w:eastAsia="en-GB"/>
        </w:rPr>
      </w:pPr>
      <w:r w:rsidRPr="00306056">
        <w:rPr>
          <w:rFonts w:ascii="Arial" w:eastAsia="Times New Roman" w:hAnsi="Arial" w:cs="Arial"/>
          <w:lang w:eastAsia="en-GB"/>
        </w:rPr>
        <w:t>Where an EHCP is issued, provision will be delivered in accordance with statutory requirements and reviewed annually.</w:t>
      </w:r>
    </w:p>
    <w:p w14:paraId="2847AEDD" w14:textId="1851C39B"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An Education and Health Care Plan will normally be provided where, </w:t>
      </w:r>
      <w:r w:rsidR="000E1940" w:rsidRPr="00306056">
        <w:rPr>
          <w:rFonts w:ascii="Arial" w:hAnsi="Arial" w:cs="Arial"/>
          <w:color w:val="000000"/>
        </w:rPr>
        <w:t xml:space="preserve">if </w:t>
      </w:r>
      <w:r w:rsidRPr="00306056">
        <w:rPr>
          <w:rFonts w:ascii="Arial" w:hAnsi="Arial" w:cs="Arial"/>
          <w:color w:val="000000"/>
        </w:rPr>
        <w:t xml:space="preserve">after </w:t>
      </w:r>
      <w:proofErr w:type="spellStart"/>
      <w:proofErr w:type="gramStart"/>
      <w:r w:rsidRPr="00306056">
        <w:rPr>
          <w:rFonts w:ascii="Arial" w:hAnsi="Arial" w:cs="Arial"/>
          <w:color w:val="000000"/>
        </w:rPr>
        <w:t>a</w:t>
      </w:r>
      <w:proofErr w:type="spellEnd"/>
      <w:proofErr w:type="gramEnd"/>
      <w:r w:rsidR="00D10010" w:rsidRPr="00306056">
        <w:rPr>
          <w:rFonts w:ascii="Arial" w:hAnsi="Arial" w:cs="Arial"/>
          <w:color w:val="000000"/>
        </w:rPr>
        <w:t xml:space="preserve"> </w:t>
      </w:r>
      <w:r w:rsidR="00B85032" w:rsidRPr="00306056">
        <w:rPr>
          <w:rFonts w:ascii="Arial" w:hAnsi="Arial" w:cs="Arial"/>
          <w:color w:val="000000"/>
        </w:rPr>
        <w:t>Educational, Health and Care Needs Assessment</w:t>
      </w:r>
      <w:r w:rsidRPr="00306056">
        <w:rPr>
          <w:rFonts w:ascii="Arial" w:hAnsi="Arial" w:cs="Arial"/>
          <w:color w:val="000000"/>
        </w:rPr>
        <w:t xml:space="preserve">, the LA considers the child requires provision beyond what the school can offer. However, the school recognises that a request for </w:t>
      </w:r>
      <w:proofErr w:type="spellStart"/>
      <w:proofErr w:type="gramStart"/>
      <w:r w:rsidRPr="00306056">
        <w:rPr>
          <w:rFonts w:ascii="Arial" w:hAnsi="Arial" w:cs="Arial"/>
          <w:color w:val="000000"/>
        </w:rPr>
        <w:t>a</w:t>
      </w:r>
      <w:proofErr w:type="spellEnd"/>
      <w:proofErr w:type="gramEnd"/>
      <w:r w:rsidRPr="00306056">
        <w:rPr>
          <w:rFonts w:ascii="Arial" w:hAnsi="Arial" w:cs="Arial"/>
          <w:color w:val="000000"/>
        </w:rPr>
        <w:t xml:space="preserve"> </w:t>
      </w:r>
      <w:r w:rsidR="00B85032" w:rsidRPr="00306056">
        <w:rPr>
          <w:rFonts w:ascii="Arial" w:hAnsi="Arial" w:cs="Arial"/>
          <w:color w:val="000000"/>
        </w:rPr>
        <w:t>Educational, Health and Care Needs Assessment</w:t>
      </w:r>
      <w:r w:rsidRPr="00306056">
        <w:rPr>
          <w:rFonts w:ascii="Arial" w:hAnsi="Arial" w:cs="Arial"/>
          <w:color w:val="000000"/>
        </w:rPr>
        <w:t xml:space="preserve"> does not </w:t>
      </w:r>
      <w:r w:rsidR="00162F53" w:rsidRPr="00306056">
        <w:rPr>
          <w:rFonts w:ascii="Arial" w:hAnsi="Arial" w:cs="Arial"/>
          <w:color w:val="000000"/>
        </w:rPr>
        <w:t>i</w:t>
      </w:r>
      <w:r w:rsidRPr="00306056">
        <w:rPr>
          <w:rFonts w:ascii="Arial" w:hAnsi="Arial" w:cs="Arial"/>
          <w:color w:val="000000"/>
        </w:rPr>
        <w:t>nevitably lead to an Education and Health Care Plan.</w:t>
      </w:r>
    </w:p>
    <w:p w14:paraId="610C1B77"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An Education and Health Care Plan will include details of learning objectives for the child. These are used to develop targets that are:</w:t>
      </w:r>
    </w:p>
    <w:p w14:paraId="28869380"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Matched to the longer-term objectives set in the EHCP</w:t>
      </w:r>
    </w:p>
    <w:p w14:paraId="4DD56539"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Short term Targets</w:t>
      </w:r>
    </w:p>
    <w:p w14:paraId="0E991FBD"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Established through parental/pupil consultation</w:t>
      </w:r>
    </w:p>
    <w:p w14:paraId="23635BF2" w14:textId="51EB955A"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Set out in </w:t>
      </w:r>
      <w:r w:rsidR="00913AD4" w:rsidRPr="00306056">
        <w:rPr>
          <w:rFonts w:ascii="Arial" w:hAnsi="Arial" w:cs="Arial"/>
          <w:color w:val="000000"/>
        </w:rPr>
        <w:t xml:space="preserve">the SEND Support Plan. </w:t>
      </w:r>
    </w:p>
    <w:p w14:paraId="35CB14ED"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Implemented in the classroom</w:t>
      </w:r>
    </w:p>
    <w:p w14:paraId="4AEEA2E9"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Delivered by the class teacher with appropriate additional support where</w:t>
      </w:r>
      <w:r w:rsidR="00865697" w:rsidRPr="00306056">
        <w:rPr>
          <w:rFonts w:ascii="Arial" w:hAnsi="Arial" w:cs="Arial"/>
          <w:color w:val="000000"/>
        </w:rPr>
        <w:t xml:space="preserve"> </w:t>
      </w:r>
      <w:r w:rsidRPr="00306056">
        <w:rPr>
          <w:rFonts w:ascii="Arial" w:hAnsi="Arial" w:cs="Arial"/>
          <w:color w:val="000000"/>
        </w:rPr>
        <w:t>specified</w:t>
      </w:r>
    </w:p>
    <w:p w14:paraId="3FECA42E"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EHCP</w:t>
      </w:r>
      <w:r w:rsidR="00C81DBE" w:rsidRPr="00306056">
        <w:rPr>
          <w:rFonts w:ascii="Arial" w:hAnsi="Arial" w:cs="Arial"/>
          <w:color w:val="000000"/>
        </w:rPr>
        <w:t>s</w:t>
      </w:r>
      <w:r w:rsidRPr="00306056">
        <w:rPr>
          <w:rFonts w:ascii="Arial" w:hAnsi="Arial" w:cs="Arial"/>
          <w:color w:val="000000"/>
        </w:rPr>
        <w:t xml:space="preserve"> must be reviewed annually. </w:t>
      </w:r>
      <w:proofErr w:type="gramStart"/>
      <w:r w:rsidR="000E1940" w:rsidRPr="00306056">
        <w:rPr>
          <w:rFonts w:ascii="Arial" w:hAnsi="Arial" w:cs="Arial"/>
          <w:color w:val="000000"/>
        </w:rPr>
        <w:t>This reviews</w:t>
      </w:r>
      <w:proofErr w:type="gramEnd"/>
      <w:r w:rsidR="000E1940" w:rsidRPr="00306056">
        <w:rPr>
          <w:rFonts w:ascii="Arial" w:hAnsi="Arial" w:cs="Arial"/>
          <w:color w:val="000000"/>
        </w:rPr>
        <w:t xml:space="preserve"> will be organised by the school and will use Hampshire’s online portal ‘the Hub’</w:t>
      </w:r>
      <w:r w:rsidRPr="00306056">
        <w:rPr>
          <w:rFonts w:ascii="Arial" w:hAnsi="Arial" w:cs="Arial"/>
          <w:color w:val="000000"/>
        </w:rPr>
        <w:t xml:space="preserve">. The </w:t>
      </w:r>
      <w:r w:rsidR="000E1940" w:rsidRPr="00306056">
        <w:rPr>
          <w:rFonts w:ascii="Arial" w:hAnsi="Arial" w:cs="Arial"/>
          <w:color w:val="000000"/>
        </w:rPr>
        <w:t xml:space="preserve">SENCO, on behalf of the </w:t>
      </w:r>
      <w:r w:rsidR="00C81DBE" w:rsidRPr="00306056">
        <w:rPr>
          <w:rFonts w:ascii="Arial" w:hAnsi="Arial" w:cs="Arial"/>
          <w:color w:val="000000"/>
        </w:rPr>
        <w:t xml:space="preserve">Head teacher </w:t>
      </w:r>
      <w:r w:rsidRPr="00306056">
        <w:rPr>
          <w:rFonts w:ascii="Arial" w:hAnsi="Arial" w:cs="Arial"/>
          <w:color w:val="000000"/>
        </w:rPr>
        <w:t>will organise these reviews and invite:</w:t>
      </w:r>
    </w:p>
    <w:p w14:paraId="746342E3"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The child’s parent</w:t>
      </w:r>
    </w:p>
    <w:p w14:paraId="1F09F7ED"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The child if appropriate</w:t>
      </w:r>
    </w:p>
    <w:p w14:paraId="5C790381"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lastRenderedPageBreak/>
        <w:t>• The relevant teacher/teaching assistants if appropriate</w:t>
      </w:r>
    </w:p>
    <w:p w14:paraId="298865D9"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The SENCo</w:t>
      </w:r>
    </w:p>
    <w:p w14:paraId="70B80494"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A representative of the LA</w:t>
      </w:r>
    </w:p>
    <w:p w14:paraId="5E949E4B"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Any other person the LA considers appropriate</w:t>
      </w:r>
    </w:p>
    <w:p w14:paraId="06899F42"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Any other person the </w:t>
      </w:r>
      <w:r w:rsidR="00865697" w:rsidRPr="00306056">
        <w:rPr>
          <w:rFonts w:ascii="Arial" w:hAnsi="Arial" w:cs="Arial"/>
          <w:color w:val="000000"/>
        </w:rPr>
        <w:t>head teacher</w:t>
      </w:r>
      <w:r w:rsidRPr="00306056">
        <w:rPr>
          <w:rFonts w:ascii="Arial" w:hAnsi="Arial" w:cs="Arial"/>
          <w:color w:val="000000"/>
        </w:rPr>
        <w:t xml:space="preserve"> considers appropriate</w:t>
      </w:r>
    </w:p>
    <w:p w14:paraId="68AF4BB0"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The aim of the review will be to:</w:t>
      </w:r>
    </w:p>
    <w:p w14:paraId="27F79F4B" w14:textId="28F6902F"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Assess the pupil’s progress in relation to the </w:t>
      </w:r>
      <w:r w:rsidR="00770144" w:rsidRPr="00306056">
        <w:rPr>
          <w:rFonts w:ascii="Arial" w:hAnsi="Arial" w:cs="Arial"/>
          <w:color w:val="000000"/>
        </w:rPr>
        <w:t xml:space="preserve">SEND Support Plans </w:t>
      </w:r>
      <w:r w:rsidRPr="00306056">
        <w:rPr>
          <w:rFonts w:ascii="Arial" w:hAnsi="Arial" w:cs="Arial"/>
          <w:color w:val="000000"/>
        </w:rPr>
        <w:t>targets</w:t>
      </w:r>
    </w:p>
    <w:p w14:paraId="61A6B97D"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Review the provision made for the pupil in the context of the National</w:t>
      </w:r>
    </w:p>
    <w:p w14:paraId="5426E7EB"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Curriculum and </w:t>
      </w:r>
      <w:proofErr w:type="gramStart"/>
      <w:r w:rsidRPr="00306056">
        <w:rPr>
          <w:rFonts w:ascii="Arial" w:hAnsi="Arial" w:cs="Arial"/>
          <w:color w:val="000000"/>
        </w:rPr>
        <w:t>Age Related</w:t>
      </w:r>
      <w:proofErr w:type="gramEnd"/>
      <w:r w:rsidRPr="00306056">
        <w:rPr>
          <w:rFonts w:ascii="Arial" w:hAnsi="Arial" w:cs="Arial"/>
          <w:color w:val="000000"/>
        </w:rPr>
        <w:t xml:space="preserve"> Expectations in basic literacy/numeracy and life skills</w:t>
      </w:r>
    </w:p>
    <w:p w14:paraId="739C17B5"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Consider the appropriateness of the existing EHCP in relation to the pupil’s</w:t>
      </w:r>
      <w:r w:rsidR="00865697" w:rsidRPr="00306056">
        <w:rPr>
          <w:rFonts w:ascii="Arial" w:hAnsi="Arial" w:cs="Arial"/>
          <w:color w:val="000000"/>
        </w:rPr>
        <w:t xml:space="preserve"> </w:t>
      </w:r>
      <w:r w:rsidRPr="00306056">
        <w:rPr>
          <w:rFonts w:ascii="Arial" w:hAnsi="Arial" w:cs="Arial"/>
          <w:color w:val="000000"/>
        </w:rPr>
        <w:t>performance during the year, and whether to cease, continue, or amend it</w:t>
      </w:r>
    </w:p>
    <w:p w14:paraId="464665D4"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Set new targets for the coming year</w:t>
      </w:r>
    </w:p>
    <w:p w14:paraId="15BD3F39" w14:textId="77777777" w:rsidR="00A026D4"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With due regard for the time limits set out in the Code, the </w:t>
      </w:r>
      <w:r w:rsidR="00C21DD5" w:rsidRPr="00306056">
        <w:rPr>
          <w:rFonts w:ascii="Arial" w:hAnsi="Arial" w:cs="Arial"/>
          <w:color w:val="000000"/>
        </w:rPr>
        <w:t>SENCo</w:t>
      </w:r>
      <w:r w:rsidRPr="00306056">
        <w:rPr>
          <w:rFonts w:ascii="Arial" w:hAnsi="Arial" w:cs="Arial"/>
          <w:color w:val="000000"/>
        </w:rPr>
        <w:t xml:space="preserve"> </w:t>
      </w:r>
      <w:r w:rsidR="000E1940" w:rsidRPr="00306056">
        <w:rPr>
          <w:rFonts w:ascii="Arial" w:hAnsi="Arial" w:cs="Arial"/>
          <w:color w:val="000000"/>
        </w:rPr>
        <w:t>will complete the review via the online Hub</w:t>
      </w:r>
      <w:r w:rsidRPr="00306056">
        <w:rPr>
          <w:rFonts w:ascii="Arial" w:hAnsi="Arial" w:cs="Arial"/>
          <w:color w:val="000000"/>
        </w:rPr>
        <w:t xml:space="preserve">, with any supporting documentation, </w:t>
      </w:r>
      <w:r w:rsidR="000E1940" w:rsidRPr="00306056">
        <w:rPr>
          <w:rFonts w:ascii="Arial" w:hAnsi="Arial" w:cs="Arial"/>
          <w:color w:val="000000"/>
        </w:rPr>
        <w:t xml:space="preserve">and will submit this </w:t>
      </w:r>
      <w:r w:rsidRPr="00306056">
        <w:rPr>
          <w:rFonts w:ascii="Arial" w:hAnsi="Arial" w:cs="Arial"/>
          <w:color w:val="000000"/>
        </w:rPr>
        <w:t>to the LA. The school recognises the responsibility of the LA in deciding whether to maintain, amend, or cease an EHCP.</w:t>
      </w:r>
    </w:p>
    <w:p w14:paraId="5069048C" w14:textId="77777777" w:rsidR="000F7E85" w:rsidRPr="00306056" w:rsidRDefault="000F7E85" w:rsidP="0095046B">
      <w:pPr>
        <w:widowControl w:val="0"/>
        <w:autoSpaceDE w:val="0"/>
        <w:autoSpaceDN w:val="0"/>
        <w:adjustRightInd w:val="0"/>
        <w:spacing w:after="0"/>
        <w:rPr>
          <w:rFonts w:ascii="Arial" w:hAnsi="Arial" w:cs="Arial"/>
          <w:color w:val="000000"/>
        </w:rPr>
      </w:pPr>
    </w:p>
    <w:p w14:paraId="182F32F2" w14:textId="77777777" w:rsidR="00A026D4" w:rsidRPr="00306056" w:rsidRDefault="00A026D4" w:rsidP="0095046B">
      <w:pPr>
        <w:widowControl w:val="0"/>
        <w:autoSpaceDE w:val="0"/>
        <w:autoSpaceDN w:val="0"/>
        <w:adjustRightInd w:val="0"/>
        <w:spacing w:after="0"/>
        <w:rPr>
          <w:rFonts w:ascii="Arial" w:hAnsi="Arial" w:cs="Arial"/>
          <w:b/>
          <w:color w:val="000000"/>
        </w:rPr>
      </w:pPr>
      <w:r w:rsidRPr="00306056">
        <w:rPr>
          <w:rFonts w:ascii="Arial" w:hAnsi="Arial" w:cs="Arial"/>
          <w:b/>
          <w:color w:val="000000"/>
        </w:rPr>
        <w:t xml:space="preserve">Criteria for </w:t>
      </w:r>
      <w:r w:rsidR="00865697" w:rsidRPr="00306056">
        <w:rPr>
          <w:rFonts w:ascii="Arial" w:hAnsi="Arial" w:cs="Arial"/>
          <w:b/>
          <w:color w:val="000000"/>
        </w:rPr>
        <w:t>evaluating</w:t>
      </w:r>
      <w:r w:rsidRPr="00306056">
        <w:rPr>
          <w:rFonts w:ascii="Arial" w:hAnsi="Arial" w:cs="Arial"/>
          <w:b/>
          <w:color w:val="000000"/>
        </w:rPr>
        <w:t xml:space="preserve"> the success of the SEND policy</w:t>
      </w:r>
    </w:p>
    <w:p w14:paraId="65C21B18"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The success of the school’s SEND Policy and provision will be evaluated through:</w:t>
      </w:r>
    </w:p>
    <w:p w14:paraId="629655DD"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Monitoring of classroom practice by SENCo and subject co-ordinators</w:t>
      </w:r>
    </w:p>
    <w:p w14:paraId="3C68D993"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Analysis of pupil tracking data and progress</w:t>
      </w:r>
    </w:p>
    <w:p w14:paraId="1D6FB186" w14:textId="77777777" w:rsidR="00162F53"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for individual pupils</w:t>
      </w:r>
      <w:r w:rsidR="00162F53" w:rsidRPr="00306056">
        <w:rPr>
          <w:rFonts w:ascii="Arial" w:hAnsi="Arial" w:cs="Arial"/>
          <w:color w:val="000000"/>
        </w:rPr>
        <w:t>, cohorts and vulnerable groups</w:t>
      </w:r>
    </w:p>
    <w:p w14:paraId="60FA2257"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Value-added data for pupils on the SEND Register</w:t>
      </w:r>
    </w:p>
    <w:p w14:paraId="77045A70" w14:textId="292EB7C0"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 Consideration of each pupil’s success in meeting </w:t>
      </w:r>
      <w:r w:rsidR="003C2F0E" w:rsidRPr="00306056">
        <w:rPr>
          <w:rFonts w:ascii="Arial" w:hAnsi="Arial" w:cs="Arial"/>
          <w:color w:val="000000"/>
        </w:rPr>
        <w:t>SEND Support Plan</w:t>
      </w:r>
      <w:r w:rsidRPr="00306056">
        <w:rPr>
          <w:rFonts w:ascii="Arial" w:hAnsi="Arial" w:cs="Arial"/>
          <w:color w:val="000000"/>
        </w:rPr>
        <w:t xml:space="preserve"> targets</w:t>
      </w:r>
    </w:p>
    <w:p w14:paraId="7D0E7E09"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Termly monitoring of procedures and practice by the SEND Governor including use of the SEND budget</w:t>
      </w:r>
    </w:p>
    <w:p w14:paraId="30060925"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School self-evaluation</w:t>
      </w:r>
    </w:p>
    <w:p w14:paraId="72999D3D"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The Head teacher’s report to Governors</w:t>
      </w:r>
    </w:p>
    <w:p w14:paraId="0A323456"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The LA SEND moderation process</w:t>
      </w:r>
    </w:p>
    <w:p w14:paraId="430E6E6E"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The School Improvement Plan</w:t>
      </w:r>
    </w:p>
    <w:p w14:paraId="1BAF4BBA"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The school sets targets matched to a set of specified aims to provide indicators against which progress can be measured</w:t>
      </w:r>
    </w:p>
    <w:p w14:paraId="2EF8E946"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In evaluating the success of this policy, the school will consider the views of:</w:t>
      </w:r>
    </w:p>
    <w:p w14:paraId="1E19FFF1"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Teachers</w:t>
      </w:r>
    </w:p>
    <w:p w14:paraId="667C8E66"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Parents</w:t>
      </w:r>
    </w:p>
    <w:p w14:paraId="536FD4B1" w14:textId="77777777" w:rsidR="00A026D4" w:rsidRPr="00306056"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Pupils</w:t>
      </w:r>
    </w:p>
    <w:p w14:paraId="043F6AE3" w14:textId="77777777" w:rsidR="00865697"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External professionals</w:t>
      </w:r>
    </w:p>
    <w:p w14:paraId="224EECD5" w14:textId="77777777" w:rsidR="000F7E85" w:rsidRPr="00306056" w:rsidRDefault="000F7E85" w:rsidP="0095046B">
      <w:pPr>
        <w:widowControl w:val="0"/>
        <w:autoSpaceDE w:val="0"/>
        <w:autoSpaceDN w:val="0"/>
        <w:adjustRightInd w:val="0"/>
        <w:spacing w:after="0"/>
        <w:rPr>
          <w:rFonts w:ascii="Arial" w:hAnsi="Arial" w:cs="Arial"/>
          <w:color w:val="000000"/>
        </w:rPr>
      </w:pPr>
    </w:p>
    <w:p w14:paraId="0FF43F1D" w14:textId="77777777" w:rsidR="00A026D4" w:rsidRPr="00306056" w:rsidRDefault="00A026D4" w:rsidP="0095046B">
      <w:pPr>
        <w:widowControl w:val="0"/>
        <w:autoSpaceDE w:val="0"/>
        <w:autoSpaceDN w:val="0"/>
        <w:adjustRightInd w:val="0"/>
        <w:spacing w:after="0"/>
        <w:rPr>
          <w:rFonts w:ascii="Arial" w:hAnsi="Arial" w:cs="Arial"/>
          <w:b/>
          <w:color w:val="000000"/>
        </w:rPr>
      </w:pPr>
      <w:r w:rsidRPr="00306056">
        <w:rPr>
          <w:rFonts w:ascii="Arial" w:hAnsi="Arial" w:cs="Arial"/>
          <w:b/>
          <w:color w:val="000000"/>
        </w:rPr>
        <w:t>The voice of the child</w:t>
      </w:r>
    </w:p>
    <w:p w14:paraId="2825FB4D" w14:textId="77777777" w:rsidR="00162F53" w:rsidRDefault="00A026D4"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All children should be involved in making decisions where possible right from the start of their education. The ways in which children are encouraged to participate should reflect the child’s evolving maturity. Participation in education is a process that will necessitate all children being given the opportunity to make choices and to understand that their views matter. Confident young children, who know that their opinions will be valued and who</w:t>
      </w:r>
      <w:r w:rsidR="00865697" w:rsidRPr="00306056">
        <w:rPr>
          <w:rFonts w:ascii="Arial" w:hAnsi="Arial" w:cs="Arial"/>
          <w:color w:val="000000"/>
        </w:rPr>
        <w:t xml:space="preserve"> </w:t>
      </w:r>
      <w:r w:rsidRPr="00306056">
        <w:rPr>
          <w:rFonts w:ascii="Arial" w:hAnsi="Arial" w:cs="Arial"/>
          <w:color w:val="000000"/>
        </w:rPr>
        <w:t>can practise making choices, will be more secure and effective pupils during their school years. This reflects the UN Convention on the Rights of the Child.</w:t>
      </w:r>
    </w:p>
    <w:p w14:paraId="62972EE4" w14:textId="77777777" w:rsidR="000F7E85" w:rsidRPr="00306056" w:rsidRDefault="000F7E85" w:rsidP="0095046B">
      <w:pPr>
        <w:widowControl w:val="0"/>
        <w:autoSpaceDE w:val="0"/>
        <w:autoSpaceDN w:val="0"/>
        <w:adjustRightInd w:val="0"/>
        <w:spacing w:after="0"/>
        <w:rPr>
          <w:rFonts w:ascii="Arial" w:hAnsi="Arial" w:cs="Arial"/>
          <w:color w:val="000000"/>
        </w:rPr>
      </w:pPr>
    </w:p>
    <w:p w14:paraId="5426828D" w14:textId="77777777" w:rsidR="00162F53" w:rsidRPr="00306056" w:rsidRDefault="00162F53" w:rsidP="0095046B">
      <w:pPr>
        <w:widowControl w:val="0"/>
        <w:autoSpaceDE w:val="0"/>
        <w:autoSpaceDN w:val="0"/>
        <w:adjustRightInd w:val="0"/>
        <w:spacing w:after="0"/>
        <w:rPr>
          <w:rFonts w:ascii="Arial" w:hAnsi="Arial" w:cs="Arial"/>
          <w:b/>
          <w:color w:val="000000"/>
        </w:rPr>
      </w:pPr>
      <w:r w:rsidRPr="00306056">
        <w:rPr>
          <w:rFonts w:ascii="Arial" w:hAnsi="Arial" w:cs="Arial"/>
          <w:b/>
          <w:color w:val="000000"/>
        </w:rPr>
        <w:t>Complaints procedures</w:t>
      </w:r>
    </w:p>
    <w:p w14:paraId="646B434C" w14:textId="77777777" w:rsidR="00162F53" w:rsidRPr="00306056" w:rsidRDefault="00162F53" w:rsidP="0095046B">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If the parents of a pupil with a special educational need or disability have a complaint concerning the provision made for their </w:t>
      </w:r>
      <w:r w:rsidR="00865697" w:rsidRPr="00306056">
        <w:rPr>
          <w:rFonts w:ascii="Arial" w:hAnsi="Arial" w:cs="Arial"/>
          <w:color w:val="000000"/>
        </w:rPr>
        <w:t>child that</w:t>
      </w:r>
      <w:r w:rsidRPr="00306056">
        <w:rPr>
          <w:rFonts w:ascii="Arial" w:hAnsi="Arial" w:cs="Arial"/>
          <w:color w:val="000000"/>
        </w:rPr>
        <w:t xml:space="preserve"> complaint will be dealt with according to staged response of the school complaints procedure. A copy of this procedure is available from the school office.</w:t>
      </w:r>
    </w:p>
    <w:p w14:paraId="78CE3109" w14:textId="5CEED677" w:rsidR="008B7750" w:rsidRPr="000F7E85" w:rsidRDefault="00162F53" w:rsidP="000F7E85">
      <w:pPr>
        <w:widowControl w:val="0"/>
        <w:autoSpaceDE w:val="0"/>
        <w:autoSpaceDN w:val="0"/>
        <w:adjustRightInd w:val="0"/>
        <w:spacing w:after="0"/>
        <w:rPr>
          <w:rFonts w:ascii="Arial" w:hAnsi="Arial" w:cs="Arial"/>
          <w:color w:val="000000"/>
        </w:rPr>
      </w:pPr>
      <w:r w:rsidRPr="00306056">
        <w:rPr>
          <w:rFonts w:ascii="Arial" w:hAnsi="Arial" w:cs="Arial"/>
          <w:color w:val="000000"/>
        </w:rPr>
        <w:t xml:space="preserve">The SEND Code of Practice outlines additional measures the LA must set up for preventing and resolving disagreements. </w:t>
      </w:r>
    </w:p>
    <w:sectPr w:rsidR="008B7750" w:rsidRPr="000F7E85" w:rsidSect="000F7E85">
      <w:pgSz w:w="11906" w:h="16838"/>
      <w:pgMar w:top="426" w:right="424"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C3949"/>
    <w:multiLevelType w:val="hybridMultilevel"/>
    <w:tmpl w:val="B386B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6735F"/>
    <w:multiLevelType w:val="multilevel"/>
    <w:tmpl w:val="9D86B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147CA"/>
    <w:multiLevelType w:val="multilevel"/>
    <w:tmpl w:val="A658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A399E"/>
    <w:multiLevelType w:val="hybridMultilevel"/>
    <w:tmpl w:val="61FEB2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1D6C50"/>
    <w:multiLevelType w:val="multilevel"/>
    <w:tmpl w:val="1B7CE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3560F8"/>
    <w:multiLevelType w:val="hybridMultilevel"/>
    <w:tmpl w:val="8A822E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2C503D"/>
    <w:multiLevelType w:val="multilevel"/>
    <w:tmpl w:val="EF704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AA1F4A"/>
    <w:multiLevelType w:val="hybridMultilevel"/>
    <w:tmpl w:val="1EAAB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195537"/>
    <w:multiLevelType w:val="multilevel"/>
    <w:tmpl w:val="449A165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242493"/>
    <w:multiLevelType w:val="hybridMultilevel"/>
    <w:tmpl w:val="844A9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E642CF"/>
    <w:multiLevelType w:val="hybridMultilevel"/>
    <w:tmpl w:val="742896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A039BC"/>
    <w:multiLevelType w:val="hybridMultilevel"/>
    <w:tmpl w:val="456A6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F06FB9"/>
    <w:multiLevelType w:val="hybridMultilevel"/>
    <w:tmpl w:val="D9B0BE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2C0E9A"/>
    <w:multiLevelType w:val="hybridMultilevel"/>
    <w:tmpl w:val="AA3AF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304CCD"/>
    <w:multiLevelType w:val="multilevel"/>
    <w:tmpl w:val="53960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3453881">
    <w:abstractNumId w:val="8"/>
  </w:num>
  <w:num w:numId="2" w16cid:durableId="255528723">
    <w:abstractNumId w:val="6"/>
  </w:num>
  <w:num w:numId="3" w16cid:durableId="785197004">
    <w:abstractNumId w:val="14"/>
  </w:num>
  <w:num w:numId="4" w16cid:durableId="2019306420">
    <w:abstractNumId w:val="2"/>
  </w:num>
  <w:num w:numId="5" w16cid:durableId="1465345280">
    <w:abstractNumId w:val="4"/>
  </w:num>
  <w:num w:numId="6" w16cid:durableId="598684567">
    <w:abstractNumId w:val="1"/>
  </w:num>
  <w:num w:numId="7" w16cid:durableId="1068266389">
    <w:abstractNumId w:val="11"/>
  </w:num>
  <w:num w:numId="8" w16cid:durableId="493647654">
    <w:abstractNumId w:val="9"/>
  </w:num>
  <w:num w:numId="9" w16cid:durableId="271717341">
    <w:abstractNumId w:val="7"/>
  </w:num>
  <w:num w:numId="10" w16cid:durableId="1658461484">
    <w:abstractNumId w:val="10"/>
  </w:num>
  <w:num w:numId="11" w16cid:durableId="49576484">
    <w:abstractNumId w:val="0"/>
  </w:num>
  <w:num w:numId="12" w16cid:durableId="1039162955">
    <w:abstractNumId w:val="5"/>
  </w:num>
  <w:num w:numId="13" w16cid:durableId="446238400">
    <w:abstractNumId w:val="3"/>
  </w:num>
  <w:num w:numId="14" w16cid:durableId="385027255">
    <w:abstractNumId w:val="12"/>
  </w:num>
  <w:num w:numId="15" w16cid:durableId="207435100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333"/>
    <w:rsid w:val="00036494"/>
    <w:rsid w:val="00044880"/>
    <w:rsid w:val="00073AEC"/>
    <w:rsid w:val="00096ADB"/>
    <w:rsid w:val="000C3D79"/>
    <w:rsid w:val="000E1940"/>
    <w:rsid w:val="000F7E85"/>
    <w:rsid w:val="00162F53"/>
    <w:rsid w:val="001D5958"/>
    <w:rsid w:val="002E2DD3"/>
    <w:rsid w:val="002F34F0"/>
    <w:rsid w:val="00306056"/>
    <w:rsid w:val="0038782D"/>
    <w:rsid w:val="00390333"/>
    <w:rsid w:val="003A1541"/>
    <w:rsid w:val="003B0268"/>
    <w:rsid w:val="003C2F0E"/>
    <w:rsid w:val="00431914"/>
    <w:rsid w:val="00446B51"/>
    <w:rsid w:val="00463FA2"/>
    <w:rsid w:val="004B19E5"/>
    <w:rsid w:val="004B7120"/>
    <w:rsid w:val="004D032F"/>
    <w:rsid w:val="004D326F"/>
    <w:rsid w:val="0064683E"/>
    <w:rsid w:val="006B2C50"/>
    <w:rsid w:val="006C669A"/>
    <w:rsid w:val="00723573"/>
    <w:rsid w:val="007664E4"/>
    <w:rsid w:val="00770144"/>
    <w:rsid w:val="00780941"/>
    <w:rsid w:val="007B1C32"/>
    <w:rsid w:val="007C1D55"/>
    <w:rsid w:val="00807D31"/>
    <w:rsid w:val="008628AD"/>
    <w:rsid w:val="00865697"/>
    <w:rsid w:val="00883150"/>
    <w:rsid w:val="00883912"/>
    <w:rsid w:val="008B7750"/>
    <w:rsid w:val="008E251C"/>
    <w:rsid w:val="00913AD4"/>
    <w:rsid w:val="00932779"/>
    <w:rsid w:val="0095046B"/>
    <w:rsid w:val="009C6FCD"/>
    <w:rsid w:val="00A026D4"/>
    <w:rsid w:val="00A51DC2"/>
    <w:rsid w:val="00AB2A4C"/>
    <w:rsid w:val="00AB6D28"/>
    <w:rsid w:val="00AE610F"/>
    <w:rsid w:val="00B85032"/>
    <w:rsid w:val="00BD03ED"/>
    <w:rsid w:val="00BF7CEC"/>
    <w:rsid w:val="00C21DD5"/>
    <w:rsid w:val="00C81DBE"/>
    <w:rsid w:val="00CB6DA2"/>
    <w:rsid w:val="00CC37D8"/>
    <w:rsid w:val="00D10010"/>
    <w:rsid w:val="00D113D2"/>
    <w:rsid w:val="00D1667F"/>
    <w:rsid w:val="00D217DA"/>
    <w:rsid w:val="00D74929"/>
    <w:rsid w:val="00D97674"/>
    <w:rsid w:val="00DF5114"/>
    <w:rsid w:val="00E41633"/>
    <w:rsid w:val="00E730D9"/>
    <w:rsid w:val="00E844D0"/>
    <w:rsid w:val="00EB5045"/>
    <w:rsid w:val="00ED5E58"/>
    <w:rsid w:val="00F47387"/>
    <w:rsid w:val="00F90C0A"/>
    <w:rsid w:val="00F92BCD"/>
    <w:rsid w:val="00FB1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EAF9F"/>
  <w15:docId w15:val="{5A47286B-4A21-4E2B-AAB8-F078BE5A6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3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26D4"/>
    <w:pPr>
      <w:spacing w:before="100" w:beforeAutospacing="1" w:after="100" w:afterAutospacing="1" w:line="240" w:lineRule="auto"/>
    </w:pPr>
    <w:rPr>
      <w:rFonts w:ascii="Times" w:eastAsiaTheme="minorEastAsia" w:hAnsi="Times" w:cs="Times New Roman"/>
      <w:sz w:val="20"/>
      <w:szCs w:val="20"/>
    </w:rPr>
  </w:style>
  <w:style w:type="character" w:styleId="Hyperlink">
    <w:name w:val="Hyperlink"/>
    <w:basedOn w:val="DefaultParagraphFont"/>
    <w:uiPriority w:val="99"/>
    <w:unhideWhenUsed/>
    <w:rsid w:val="00A026D4"/>
    <w:rPr>
      <w:color w:val="0000FF" w:themeColor="hyperlink"/>
      <w:u w:val="single"/>
    </w:rPr>
  </w:style>
  <w:style w:type="paragraph" w:styleId="BodyText">
    <w:name w:val="Body Text"/>
    <w:basedOn w:val="Normal"/>
    <w:link w:val="BodyTextChar"/>
    <w:rsid w:val="00A026D4"/>
    <w:pPr>
      <w:spacing w:after="0" w:line="240" w:lineRule="auto"/>
    </w:pPr>
    <w:rPr>
      <w:rFonts w:ascii="Times New Roman" w:eastAsia="Times New Roman" w:hAnsi="Times New Roman" w:cs="Times New Roman"/>
      <w:color w:val="000000"/>
      <w:sz w:val="28"/>
      <w:szCs w:val="24"/>
    </w:rPr>
  </w:style>
  <w:style w:type="character" w:customStyle="1" w:styleId="BodyTextChar">
    <w:name w:val="Body Text Char"/>
    <w:basedOn w:val="DefaultParagraphFont"/>
    <w:link w:val="BodyText"/>
    <w:rsid w:val="00A026D4"/>
    <w:rPr>
      <w:rFonts w:ascii="Times New Roman" w:eastAsia="Times New Roman" w:hAnsi="Times New Roman" w:cs="Times New Roman"/>
      <w:color w:val="000000"/>
      <w:sz w:val="28"/>
      <w:szCs w:val="24"/>
    </w:rPr>
  </w:style>
  <w:style w:type="paragraph" w:styleId="ListParagraph">
    <w:name w:val="List Paragraph"/>
    <w:basedOn w:val="Normal"/>
    <w:uiPriority w:val="34"/>
    <w:qFormat/>
    <w:rsid w:val="00E844D0"/>
    <w:pPr>
      <w:ind w:left="720"/>
      <w:contextualSpacing/>
    </w:pPr>
  </w:style>
  <w:style w:type="paragraph" w:styleId="BalloonText">
    <w:name w:val="Balloon Text"/>
    <w:basedOn w:val="Normal"/>
    <w:link w:val="BalloonTextChar"/>
    <w:uiPriority w:val="99"/>
    <w:semiHidden/>
    <w:unhideWhenUsed/>
    <w:rsid w:val="006B2C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2C50"/>
    <w:rPr>
      <w:rFonts w:ascii="Segoe UI" w:hAnsi="Segoe UI" w:cs="Segoe UI"/>
      <w:sz w:val="18"/>
      <w:szCs w:val="18"/>
    </w:rPr>
  </w:style>
  <w:style w:type="character" w:styleId="FollowedHyperlink">
    <w:name w:val="FollowedHyperlink"/>
    <w:basedOn w:val="DefaultParagraphFont"/>
    <w:uiPriority w:val="99"/>
    <w:semiHidden/>
    <w:unhideWhenUsed/>
    <w:rsid w:val="00AB2A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10</Pages>
  <Words>4295</Words>
  <Characters>24487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Southwood Infant School</Company>
  <LinksUpToDate>false</LinksUpToDate>
  <CharactersWithSpaces>28725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Blamires</dc:creator>
  <cp:lastModifiedBy>Zoe Wisken</cp:lastModifiedBy>
  <cp:revision>10</cp:revision>
  <cp:lastPrinted>2025-09-26T06:29:00Z</cp:lastPrinted>
  <dcterms:created xsi:type="dcterms:W3CDTF">2026-09-24T06:30:00Z</dcterms:created>
  <dcterms:modified xsi:type="dcterms:W3CDTF">2026-10-02T07:40:00Z</dcterms:modified>
</cp:coreProperties>
</file>