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49F" w:rsidRPr="00C62666" w:rsidRDefault="003E549F" w:rsidP="003E549F">
      <w:pPr>
        <w:widowControl w:val="0"/>
        <w:jc w:val="left"/>
        <w:rPr>
          <w:rFonts w:cs="Arial"/>
          <w:color w:val="000000"/>
          <w:sz w:val="36"/>
          <w:lang w:val="en-US"/>
        </w:rPr>
      </w:pPr>
      <w:r>
        <w:rPr>
          <w:rFonts w:cs="Arial"/>
          <w:noProof/>
          <w:color w:val="000000"/>
          <w:sz w:val="24"/>
          <w:lang w:eastAsia="en-GB"/>
        </w:rPr>
        <w:drawing>
          <wp:inline distT="0" distB="0" distL="0" distR="0">
            <wp:extent cx="1754505" cy="1754505"/>
            <wp:effectExtent l="0" t="0" r="0" b="0"/>
            <wp:docPr id="1" name="Picture 1" descr="\\2742DC19\Staff$\Zoe.Wisken\Desktop\Southwood_Infact_School_Logo_OnRed_Slog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742DC19\Staff$\Zoe.Wisken\Desktop\Southwood_Infact_School_Logo_OnRed_Slogan.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54505" cy="1754505"/>
                    </a:xfrm>
                    <a:prstGeom prst="rect">
                      <a:avLst/>
                    </a:prstGeom>
                    <a:noFill/>
                    <a:ln>
                      <a:noFill/>
                    </a:ln>
                  </pic:spPr>
                </pic:pic>
              </a:graphicData>
            </a:graphic>
          </wp:inline>
        </w:drawing>
      </w:r>
    </w:p>
    <w:p w:rsidR="003E549F" w:rsidRPr="00C62666" w:rsidRDefault="003E549F" w:rsidP="003E549F">
      <w:pPr>
        <w:widowControl w:val="0"/>
        <w:ind w:left="2835"/>
        <w:jc w:val="right"/>
        <w:rPr>
          <w:rFonts w:cs="Arial"/>
          <w:color w:val="000000"/>
          <w:sz w:val="36"/>
          <w:lang w:val="en-US"/>
        </w:rPr>
      </w:pPr>
    </w:p>
    <w:p w:rsidR="003E549F" w:rsidRPr="00C62666" w:rsidRDefault="003E549F" w:rsidP="003E549F">
      <w:pPr>
        <w:widowControl w:val="0"/>
        <w:jc w:val="right"/>
        <w:rPr>
          <w:rFonts w:cs="Arial"/>
          <w:b/>
          <w:color w:val="FF0000"/>
          <w:sz w:val="32"/>
          <w:szCs w:val="32"/>
          <w:lang w:val="en-US"/>
        </w:rPr>
      </w:pPr>
    </w:p>
    <w:p w:rsidR="003E549F" w:rsidRPr="00C62666" w:rsidRDefault="003E549F" w:rsidP="003E549F">
      <w:pPr>
        <w:widowControl w:val="0"/>
        <w:jc w:val="right"/>
        <w:rPr>
          <w:rFonts w:cs="Arial"/>
          <w:b/>
          <w:color w:val="FF0000"/>
          <w:sz w:val="32"/>
          <w:szCs w:val="32"/>
          <w:lang w:val="en-US"/>
        </w:rPr>
      </w:pPr>
    </w:p>
    <w:p w:rsidR="003E549F" w:rsidRDefault="003E549F" w:rsidP="003E549F">
      <w:pPr>
        <w:widowControl w:val="0"/>
        <w:jc w:val="right"/>
        <w:rPr>
          <w:rFonts w:cs="Arial"/>
          <w:b/>
          <w:color w:val="003366"/>
          <w:sz w:val="24"/>
          <w:lang w:val="en-US"/>
        </w:rPr>
      </w:pPr>
      <w:r>
        <w:rPr>
          <w:rFonts w:cs="Arial"/>
          <w:b/>
          <w:color w:val="FF0000"/>
          <w:sz w:val="32"/>
          <w:szCs w:val="32"/>
          <w:lang w:val="en-US"/>
        </w:rPr>
        <w:t>Music P</w:t>
      </w:r>
      <w:r w:rsidRPr="00C62666">
        <w:rPr>
          <w:rFonts w:cs="Arial"/>
          <w:b/>
          <w:color w:val="FF0000"/>
          <w:sz w:val="32"/>
          <w:szCs w:val="32"/>
          <w:lang w:val="en-US"/>
        </w:rPr>
        <w:t>olicy</w:t>
      </w:r>
      <w:r>
        <w:rPr>
          <w:rFonts w:cs="Arial"/>
          <w:b/>
          <w:color w:val="003366"/>
          <w:sz w:val="24"/>
          <w:lang w:val="en-US"/>
        </w:rPr>
        <w:t xml:space="preserve"> </w:t>
      </w:r>
    </w:p>
    <w:p w:rsidR="003E549F" w:rsidRPr="00C62666" w:rsidRDefault="003E549F" w:rsidP="003E549F">
      <w:pPr>
        <w:widowControl w:val="0"/>
        <w:jc w:val="right"/>
        <w:rPr>
          <w:rFonts w:cs="Arial"/>
          <w:color w:val="000000"/>
          <w:sz w:val="24"/>
          <w:lang w:val="en-US"/>
        </w:rPr>
      </w:pPr>
    </w:p>
    <w:p w:rsidR="003E549F" w:rsidRPr="00C62666" w:rsidRDefault="003E549F" w:rsidP="003E549F">
      <w:pPr>
        <w:widowControl w:val="0"/>
        <w:jc w:val="right"/>
        <w:rPr>
          <w:rFonts w:cs="Arial"/>
          <w:color w:val="000000"/>
          <w:sz w:val="24"/>
          <w:lang w:val="en-US"/>
        </w:rPr>
      </w:pPr>
      <w:r>
        <w:rPr>
          <w:rFonts w:cs="Arial"/>
          <w:color w:val="000000"/>
          <w:sz w:val="24"/>
          <w:lang w:val="en-US"/>
        </w:rPr>
        <w:t>January 2025</w:t>
      </w:r>
    </w:p>
    <w:p w:rsidR="003E549F" w:rsidRPr="00C62666" w:rsidRDefault="003E549F" w:rsidP="003E549F">
      <w:pPr>
        <w:widowControl w:val="0"/>
        <w:jc w:val="right"/>
        <w:rPr>
          <w:rFonts w:cs="Arial"/>
          <w:color w:val="000000"/>
          <w:sz w:val="24"/>
          <w:lang w:val="en-US"/>
        </w:rPr>
      </w:pPr>
    </w:p>
    <w:p w:rsidR="003E549F" w:rsidRPr="00C62666" w:rsidRDefault="003E549F" w:rsidP="003E549F">
      <w:pPr>
        <w:widowControl w:val="0"/>
        <w:rPr>
          <w:rFonts w:cs="Arial"/>
          <w:color w:val="000000"/>
          <w:sz w:val="24"/>
          <w:lang w:val="en-US"/>
        </w:rPr>
      </w:pPr>
    </w:p>
    <w:tbl>
      <w:tblPr>
        <w:tblW w:w="8711"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22"/>
        <w:gridCol w:w="1089"/>
        <w:gridCol w:w="1180"/>
        <w:gridCol w:w="2129"/>
        <w:gridCol w:w="3291"/>
      </w:tblGrid>
      <w:tr w:rsidR="003E549F" w:rsidRPr="00C62666" w:rsidTr="00585768">
        <w:trPr>
          <w:trHeight w:val="417"/>
        </w:trPr>
        <w:tc>
          <w:tcPr>
            <w:tcW w:w="1022" w:type="dxa"/>
            <w:shd w:val="clear" w:color="auto" w:fill="FF0000"/>
          </w:tcPr>
          <w:p w:rsidR="003E549F" w:rsidRPr="00C62666" w:rsidRDefault="003E549F" w:rsidP="00585768">
            <w:pPr>
              <w:widowControl w:val="0"/>
              <w:rPr>
                <w:rFonts w:cs="Arial"/>
                <w:b/>
                <w:color w:val="000000"/>
                <w:sz w:val="18"/>
                <w:szCs w:val="18"/>
                <w:lang w:val="en-US"/>
              </w:rPr>
            </w:pPr>
            <w:r w:rsidRPr="00C62666">
              <w:rPr>
                <w:rFonts w:cs="Arial"/>
                <w:b/>
                <w:color w:val="000000"/>
                <w:sz w:val="18"/>
                <w:szCs w:val="18"/>
                <w:lang w:val="en-US"/>
              </w:rPr>
              <w:t>Version</w:t>
            </w:r>
          </w:p>
        </w:tc>
        <w:tc>
          <w:tcPr>
            <w:tcW w:w="1089" w:type="dxa"/>
            <w:shd w:val="clear" w:color="auto" w:fill="FF0000"/>
          </w:tcPr>
          <w:p w:rsidR="003E549F" w:rsidRPr="00C62666" w:rsidRDefault="003E549F" w:rsidP="00585768">
            <w:pPr>
              <w:widowControl w:val="0"/>
              <w:rPr>
                <w:rFonts w:cs="Arial"/>
                <w:b/>
                <w:color w:val="000000"/>
                <w:sz w:val="18"/>
                <w:szCs w:val="18"/>
                <w:lang w:val="en-US"/>
              </w:rPr>
            </w:pPr>
            <w:r w:rsidRPr="00C62666">
              <w:rPr>
                <w:rFonts w:cs="Arial"/>
                <w:b/>
                <w:color w:val="000000"/>
                <w:sz w:val="18"/>
                <w:szCs w:val="18"/>
                <w:lang w:val="en-US"/>
              </w:rPr>
              <w:t>Date</w:t>
            </w:r>
          </w:p>
        </w:tc>
        <w:tc>
          <w:tcPr>
            <w:tcW w:w="1180" w:type="dxa"/>
            <w:shd w:val="clear" w:color="auto" w:fill="FF0000"/>
          </w:tcPr>
          <w:p w:rsidR="003E549F" w:rsidRPr="00C62666" w:rsidRDefault="003E549F" w:rsidP="00585768">
            <w:pPr>
              <w:widowControl w:val="0"/>
              <w:rPr>
                <w:rFonts w:cs="Arial"/>
                <w:b/>
                <w:color w:val="000000"/>
                <w:sz w:val="18"/>
                <w:szCs w:val="18"/>
                <w:lang w:val="en-US"/>
              </w:rPr>
            </w:pPr>
            <w:r w:rsidRPr="00C62666">
              <w:rPr>
                <w:rFonts w:cs="Arial"/>
                <w:b/>
                <w:color w:val="000000"/>
                <w:sz w:val="18"/>
                <w:szCs w:val="18"/>
                <w:lang w:val="en-US"/>
              </w:rPr>
              <w:t>Author</w:t>
            </w:r>
          </w:p>
        </w:tc>
        <w:tc>
          <w:tcPr>
            <w:tcW w:w="2129" w:type="dxa"/>
            <w:shd w:val="clear" w:color="auto" w:fill="FF0000"/>
          </w:tcPr>
          <w:p w:rsidR="003E549F" w:rsidRPr="00C62666" w:rsidRDefault="003E549F" w:rsidP="00585768">
            <w:pPr>
              <w:widowControl w:val="0"/>
              <w:rPr>
                <w:rFonts w:cs="Arial"/>
                <w:b/>
                <w:color w:val="000000"/>
                <w:sz w:val="18"/>
                <w:szCs w:val="18"/>
                <w:lang w:val="en-US"/>
              </w:rPr>
            </w:pPr>
            <w:r w:rsidRPr="00C62666">
              <w:rPr>
                <w:rFonts w:cs="Arial"/>
                <w:b/>
                <w:color w:val="000000"/>
                <w:sz w:val="18"/>
                <w:szCs w:val="18"/>
                <w:lang w:val="en-US"/>
              </w:rPr>
              <w:t>Status</w:t>
            </w:r>
          </w:p>
        </w:tc>
        <w:tc>
          <w:tcPr>
            <w:tcW w:w="3291" w:type="dxa"/>
            <w:shd w:val="clear" w:color="auto" w:fill="FF0000"/>
          </w:tcPr>
          <w:p w:rsidR="003E549F" w:rsidRPr="00C62666" w:rsidRDefault="003E549F" w:rsidP="00585768">
            <w:pPr>
              <w:widowControl w:val="0"/>
              <w:rPr>
                <w:rFonts w:cs="Arial"/>
                <w:b/>
                <w:color w:val="000000"/>
                <w:sz w:val="18"/>
                <w:szCs w:val="18"/>
                <w:lang w:val="en-US"/>
              </w:rPr>
            </w:pPr>
            <w:r w:rsidRPr="00C62666">
              <w:rPr>
                <w:rFonts w:cs="Arial"/>
                <w:b/>
                <w:color w:val="000000"/>
                <w:sz w:val="18"/>
                <w:szCs w:val="18"/>
                <w:lang w:val="en-US"/>
              </w:rPr>
              <w:t>Summary</w:t>
            </w:r>
          </w:p>
        </w:tc>
      </w:tr>
      <w:tr w:rsidR="003E549F" w:rsidRPr="00C62666" w:rsidTr="003E549F">
        <w:trPr>
          <w:trHeight w:val="1103"/>
        </w:trPr>
        <w:tc>
          <w:tcPr>
            <w:tcW w:w="1022" w:type="dxa"/>
            <w:shd w:val="clear" w:color="auto" w:fill="auto"/>
          </w:tcPr>
          <w:p w:rsidR="003E549F" w:rsidRPr="00C62666" w:rsidRDefault="003E549F" w:rsidP="00585768">
            <w:pPr>
              <w:widowControl w:val="0"/>
              <w:rPr>
                <w:rFonts w:cs="Arial"/>
                <w:color w:val="000000"/>
                <w:sz w:val="18"/>
                <w:szCs w:val="18"/>
                <w:lang w:val="en-US"/>
              </w:rPr>
            </w:pPr>
          </w:p>
          <w:p w:rsidR="003E549F" w:rsidRPr="00C62666" w:rsidRDefault="003E549F" w:rsidP="00585768">
            <w:pPr>
              <w:widowControl w:val="0"/>
              <w:rPr>
                <w:rFonts w:cs="Arial"/>
                <w:color w:val="000000"/>
                <w:sz w:val="18"/>
                <w:szCs w:val="18"/>
                <w:lang w:val="en-US"/>
              </w:rPr>
            </w:pPr>
            <w:r>
              <w:rPr>
                <w:rFonts w:cs="Arial"/>
                <w:color w:val="000000"/>
                <w:sz w:val="18"/>
                <w:szCs w:val="18"/>
                <w:lang w:val="en-US"/>
              </w:rPr>
              <w:t>3</w:t>
            </w:r>
            <w:r w:rsidRPr="00C62666">
              <w:rPr>
                <w:rFonts w:cs="Arial"/>
                <w:color w:val="000000"/>
                <w:sz w:val="18"/>
                <w:szCs w:val="18"/>
                <w:lang w:val="en-US"/>
              </w:rPr>
              <w:t>.0</w:t>
            </w:r>
          </w:p>
        </w:tc>
        <w:tc>
          <w:tcPr>
            <w:tcW w:w="1089" w:type="dxa"/>
            <w:shd w:val="clear" w:color="auto" w:fill="auto"/>
          </w:tcPr>
          <w:p w:rsidR="003E549F" w:rsidRPr="00C62666" w:rsidRDefault="003E549F" w:rsidP="00585768">
            <w:pPr>
              <w:widowControl w:val="0"/>
              <w:rPr>
                <w:rFonts w:cs="Arial"/>
                <w:color w:val="000000"/>
                <w:sz w:val="18"/>
                <w:szCs w:val="18"/>
                <w:lang w:val="en-US"/>
              </w:rPr>
            </w:pPr>
          </w:p>
          <w:p w:rsidR="003E549F" w:rsidRPr="00C62666" w:rsidRDefault="003E549F" w:rsidP="00585768">
            <w:pPr>
              <w:widowControl w:val="0"/>
              <w:rPr>
                <w:rFonts w:cs="Arial"/>
                <w:color w:val="000000"/>
                <w:sz w:val="18"/>
                <w:szCs w:val="18"/>
                <w:lang w:val="en-US"/>
              </w:rPr>
            </w:pPr>
            <w:r>
              <w:rPr>
                <w:rFonts w:cs="Arial"/>
                <w:color w:val="000000"/>
                <w:sz w:val="18"/>
                <w:szCs w:val="18"/>
                <w:lang w:val="en-US"/>
              </w:rPr>
              <w:t>March 2022</w:t>
            </w:r>
          </w:p>
        </w:tc>
        <w:tc>
          <w:tcPr>
            <w:tcW w:w="1180" w:type="dxa"/>
            <w:shd w:val="clear" w:color="auto" w:fill="auto"/>
          </w:tcPr>
          <w:p w:rsidR="003E549F" w:rsidRPr="00C62666" w:rsidRDefault="003E549F" w:rsidP="00585768">
            <w:pPr>
              <w:widowControl w:val="0"/>
              <w:rPr>
                <w:rFonts w:cs="Arial"/>
                <w:color w:val="000000"/>
                <w:sz w:val="18"/>
                <w:szCs w:val="18"/>
                <w:lang w:val="en-US"/>
              </w:rPr>
            </w:pPr>
            <w:r w:rsidRPr="00C62666">
              <w:rPr>
                <w:rFonts w:cs="Arial"/>
                <w:color w:val="000000"/>
                <w:sz w:val="18"/>
                <w:szCs w:val="18"/>
                <w:lang w:val="en-US"/>
              </w:rPr>
              <w:br/>
            </w:r>
            <w:proofErr w:type="spellStart"/>
            <w:r w:rsidRPr="00C62666">
              <w:rPr>
                <w:rFonts w:cs="Arial"/>
                <w:color w:val="000000"/>
                <w:sz w:val="18"/>
                <w:szCs w:val="18"/>
                <w:lang w:val="en-US"/>
              </w:rPr>
              <w:t>P.Kinsella</w:t>
            </w:r>
            <w:proofErr w:type="spellEnd"/>
          </w:p>
        </w:tc>
        <w:tc>
          <w:tcPr>
            <w:tcW w:w="2129" w:type="dxa"/>
            <w:shd w:val="clear" w:color="auto" w:fill="auto"/>
          </w:tcPr>
          <w:p w:rsidR="003E549F" w:rsidRPr="00C62666" w:rsidRDefault="003E549F" w:rsidP="00585768">
            <w:pPr>
              <w:widowControl w:val="0"/>
              <w:rPr>
                <w:rFonts w:cs="Arial"/>
                <w:color w:val="000000"/>
                <w:sz w:val="18"/>
                <w:szCs w:val="18"/>
                <w:lang w:val="en-US"/>
              </w:rPr>
            </w:pPr>
          </w:p>
          <w:p w:rsidR="003E549F" w:rsidRPr="00C62666" w:rsidRDefault="003E549F" w:rsidP="00585768">
            <w:pPr>
              <w:widowControl w:val="0"/>
              <w:rPr>
                <w:rFonts w:cs="Arial"/>
                <w:color w:val="000000"/>
                <w:sz w:val="18"/>
                <w:szCs w:val="18"/>
                <w:lang w:val="en-US"/>
              </w:rPr>
            </w:pPr>
            <w:r>
              <w:rPr>
                <w:rFonts w:cs="Arial"/>
                <w:color w:val="000000"/>
                <w:sz w:val="18"/>
                <w:szCs w:val="18"/>
                <w:lang w:val="en-US"/>
              </w:rPr>
              <w:t>Approved</w:t>
            </w:r>
          </w:p>
        </w:tc>
        <w:tc>
          <w:tcPr>
            <w:tcW w:w="3291" w:type="dxa"/>
            <w:shd w:val="clear" w:color="auto" w:fill="auto"/>
          </w:tcPr>
          <w:p w:rsidR="003E549F" w:rsidRDefault="003E549F" w:rsidP="00585768">
            <w:pPr>
              <w:widowControl w:val="0"/>
              <w:rPr>
                <w:rFonts w:cs="Arial"/>
                <w:color w:val="000000"/>
                <w:sz w:val="18"/>
                <w:szCs w:val="18"/>
                <w:lang w:val="en-US"/>
              </w:rPr>
            </w:pPr>
          </w:p>
          <w:p w:rsidR="003E549F" w:rsidRPr="00C62666" w:rsidRDefault="003E549F" w:rsidP="00585768">
            <w:pPr>
              <w:widowControl w:val="0"/>
              <w:rPr>
                <w:rFonts w:cs="Arial"/>
                <w:color w:val="000000"/>
                <w:sz w:val="18"/>
                <w:szCs w:val="18"/>
                <w:lang w:val="en-US"/>
              </w:rPr>
            </w:pPr>
            <w:r>
              <w:rPr>
                <w:rFonts w:cs="Arial"/>
                <w:color w:val="000000"/>
                <w:sz w:val="18"/>
                <w:szCs w:val="18"/>
                <w:lang w:val="en-US"/>
              </w:rPr>
              <w:t>FGB</w:t>
            </w:r>
          </w:p>
        </w:tc>
      </w:tr>
      <w:tr w:rsidR="003E549F" w:rsidRPr="00C62666" w:rsidTr="003E549F">
        <w:trPr>
          <w:trHeight w:val="1103"/>
        </w:trPr>
        <w:tc>
          <w:tcPr>
            <w:tcW w:w="1022" w:type="dxa"/>
            <w:shd w:val="clear" w:color="auto" w:fill="auto"/>
          </w:tcPr>
          <w:p w:rsidR="003E549F" w:rsidRPr="00C62666" w:rsidRDefault="003E549F" w:rsidP="00585768">
            <w:pPr>
              <w:widowControl w:val="0"/>
              <w:rPr>
                <w:rFonts w:cs="Arial"/>
                <w:color w:val="000000"/>
                <w:sz w:val="18"/>
                <w:szCs w:val="18"/>
                <w:lang w:val="en-US"/>
              </w:rPr>
            </w:pPr>
            <w:r>
              <w:rPr>
                <w:rFonts w:cs="Arial"/>
                <w:color w:val="000000"/>
                <w:sz w:val="18"/>
                <w:szCs w:val="18"/>
                <w:lang w:val="en-US"/>
              </w:rPr>
              <w:t>4.0</w:t>
            </w:r>
          </w:p>
        </w:tc>
        <w:tc>
          <w:tcPr>
            <w:tcW w:w="1089" w:type="dxa"/>
            <w:shd w:val="clear" w:color="auto" w:fill="auto"/>
          </w:tcPr>
          <w:p w:rsidR="003E549F" w:rsidRPr="00C62666" w:rsidRDefault="003E549F" w:rsidP="00585768">
            <w:pPr>
              <w:widowControl w:val="0"/>
              <w:rPr>
                <w:rFonts w:cs="Arial"/>
                <w:color w:val="000000"/>
                <w:sz w:val="18"/>
                <w:szCs w:val="18"/>
                <w:lang w:val="en-US"/>
              </w:rPr>
            </w:pPr>
            <w:r>
              <w:rPr>
                <w:rFonts w:cs="Arial"/>
                <w:color w:val="000000"/>
                <w:sz w:val="18"/>
                <w:szCs w:val="18"/>
                <w:lang w:val="en-US"/>
              </w:rPr>
              <w:t>January 2027</w:t>
            </w:r>
          </w:p>
        </w:tc>
        <w:tc>
          <w:tcPr>
            <w:tcW w:w="1180" w:type="dxa"/>
            <w:shd w:val="clear" w:color="auto" w:fill="auto"/>
          </w:tcPr>
          <w:p w:rsidR="003E549F" w:rsidRPr="00C62666" w:rsidRDefault="003E549F" w:rsidP="00585768">
            <w:pPr>
              <w:widowControl w:val="0"/>
              <w:rPr>
                <w:rFonts w:cs="Arial"/>
                <w:color w:val="000000"/>
                <w:sz w:val="18"/>
                <w:szCs w:val="18"/>
                <w:lang w:val="en-US"/>
              </w:rPr>
            </w:pPr>
            <w:proofErr w:type="spellStart"/>
            <w:r w:rsidRPr="00C62666">
              <w:rPr>
                <w:rFonts w:cs="Arial"/>
                <w:color w:val="000000"/>
                <w:sz w:val="18"/>
                <w:szCs w:val="18"/>
                <w:lang w:val="en-US"/>
              </w:rPr>
              <w:t>P.Kinsella</w:t>
            </w:r>
            <w:proofErr w:type="spellEnd"/>
          </w:p>
        </w:tc>
        <w:tc>
          <w:tcPr>
            <w:tcW w:w="2129" w:type="dxa"/>
            <w:shd w:val="clear" w:color="auto" w:fill="auto"/>
          </w:tcPr>
          <w:p w:rsidR="003E549F" w:rsidRPr="00C62666" w:rsidRDefault="003E549F" w:rsidP="00585768">
            <w:pPr>
              <w:widowControl w:val="0"/>
              <w:rPr>
                <w:rFonts w:cs="Arial"/>
                <w:color w:val="000000"/>
                <w:sz w:val="18"/>
                <w:szCs w:val="18"/>
                <w:lang w:val="en-US"/>
              </w:rPr>
            </w:pPr>
            <w:r>
              <w:rPr>
                <w:rFonts w:cs="Arial"/>
                <w:color w:val="000000"/>
                <w:sz w:val="18"/>
                <w:szCs w:val="18"/>
                <w:lang w:val="en-US"/>
              </w:rPr>
              <w:t>Approved</w:t>
            </w:r>
          </w:p>
        </w:tc>
        <w:tc>
          <w:tcPr>
            <w:tcW w:w="3291" w:type="dxa"/>
            <w:shd w:val="clear" w:color="auto" w:fill="auto"/>
          </w:tcPr>
          <w:p w:rsidR="003E549F" w:rsidRDefault="003E549F" w:rsidP="00585768">
            <w:pPr>
              <w:widowControl w:val="0"/>
              <w:rPr>
                <w:rFonts w:cs="Arial"/>
                <w:color w:val="000000"/>
                <w:sz w:val="18"/>
                <w:szCs w:val="18"/>
                <w:lang w:val="en-US"/>
              </w:rPr>
            </w:pPr>
            <w:r>
              <w:rPr>
                <w:rFonts w:cs="Arial"/>
                <w:color w:val="000000"/>
                <w:sz w:val="18"/>
                <w:szCs w:val="18"/>
                <w:lang w:val="en-US"/>
              </w:rPr>
              <w:t>FGB</w:t>
            </w:r>
          </w:p>
        </w:tc>
      </w:tr>
    </w:tbl>
    <w:p w:rsidR="003E549F" w:rsidRPr="00C62666" w:rsidRDefault="003E549F" w:rsidP="003E549F">
      <w:pPr>
        <w:widowControl w:val="0"/>
        <w:rPr>
          <w:rFonts w:cs="Arial"/>
          <w:color w:val="000000"/>
          <w:sz w:val="24"/>
          <w:lang w:val="en-US"/>
        </w:rPr>
      </w:pPr>
    </w:p>
    <w:p w:rsidR="003E549F" w:rsidRPr="00C62666" w:rsidRDefault="003E549F" w:rsidP="003E549F">
      <w:pPr>
        <w:widowControl w:val="0"/>
        <w:ind w:firstLine="720"/>
        <w:rPr>
          <w:rFonts w:cs="Arial"/>
          <w:color w:val="000000"/>
          <w:sz w:val="24"/>
          <w:lang w:val="en-US"/>
        </w:rPr>
      </w:pPr>
    </w:p>
    <w:p w:rsidR="003E549F" w:rsidRPr="00C62666" w:rsidRDefault="003E549F" w:rsidP="003E549F">
      <w:pPr>
        <w:widowControl w:val="0"/>
        <w:ind w:firstLine="720"/>
        <w:rPr>
          <w:rFonts w:cs="Arial"/>
          <w:color w:val="000000"/>
          <w:sz w:val="24"/>
          <w:lang w:val="en-US"/>
        </w:rPr>
      </w:pPr>
    </w:p>
    <w:p w:rsidR="003E549F" w:rsidRPr="00C62666" w:rsidRDefault="003E549F" w:rsidP="003E549F">
      <w:pPr>
        <w:widowControl w:val="0"/>
        <w:ind w:firstLine="720"/>
        <w:rPr>
          <w:rFonts w:cs="Arial"/>
          <w:color w:val="000000"/>
          <w:sz w:val="24"/>
          <w:lang w:val="en-US"/>
        </w:rPr>
      </w:pPr>
    </w:p>
    <w:p w:rsidR="003E549F" w:rsidRPr="00C62666"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r w:rsidRPr="00C62666">
        <w:rPr>
          <w:rFonts w:cs="Arial"/>
          <w:color w:val="000000"/>
          <w:sz w:val="24"/>
          <w:lang w:val="en-US"/>
        </w:rPr>
        <w:t>Date of Review:</w:t>
      </w:r>
      <w:r>
        <w:rPr>
          <w:rFonts w:cs="Arial"/>
          <w:color w:val="000000"/>
          <w:sz w:val="24"/>
          <w:lang w:val="en-US"/>
        </w:rPr>
        <w:t xml:space="preserve"> January 2027</w:t>
      </w: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Default="003E549F" w:rsidP="003E549F">
      <w:pPr>
        <w:widowControl w:val="0"/>
        <w:ind w:firstLine="720"/>
        <w:rPr>
          <w:rFonts w:cs="Arial"/>
          <w:color w:val="000000"/>
          <w:sz w:val="24"/>
          <w:lang w:val="en-US"/>
        </w:rPr>
      </w:pPr>
    </w:p>
    <w:p w:rsidR="003E549F" w:rsidRPr="003E549F" w:rsidRDefault="003E549F" w:rsidP="003E549F">
      <w:pPr>
        <w:widowControl w:val="0"/>
        <w:ind w:firstLine="720"/>
        <w:jc w:val="center"/>
        <w:rPr>
          <w:rFonts w:cs="Arial"/>
          <w:b/>
          <w:color w:val="FF0000"/>
          <w:sz w:val="24"/>
          <w:lang w:val="en-US"/>
        </w:rPr>
      </w:pPr>
      <w:r>
        <w:rPr>
          <w:rFonts w:cs="Arial"/>
          <w:b/>
          <w:color w:val="FF0000"/>
          <w:sz w:val="24"/>
          <w:lang w:val="en-US"/>
        </w:rPr>
        <w:t>Music at Southwood Infant School</w:t>
      </w:r>
    </w:p>
    <w:p w:rsidR="003E549F" w:rsidRDefault="003E549F"/>
    <w:p w:rsidR="003E549F" w:rsidRDefault="003E549F">
      <w:pPr>
        <w:rPr>
          <w:sz w:val="22"/>
          <w:szCs w:val="22"/>
        </w:rPr>
      </w:pPr>
      <w:r>
        <w:rPr>
          <w:sz w:val="22"/>
          <w:szCs w:val="22"/>
        </w:rPr>
        <w:t>The School’s vision to foster a love of learning support and underpin the teaching and learning of music at Southwood Infant School.</w:t>
      </w:r>
    </w:p>
    <w:p w:rsidR="003E549F" w:rsidRDefault="003E549F">
      <w:pPr>
        <w:rPr>
          <w:sz w:val="22"/>
          <w:szCs w:val="22"/>
        </w:rPr>
      </w:pPr>
      <w:r>
        <w:rPr>
          <w:sz w:val="22"/>
          <w:szCs w:val="22"/>
        </w:rPr>
        <w:t>Through our creative and progressive curriculum, we aim to enable all pupils to make good progress in all areas of our music program.</w:t>
      </w:r>
    </w:p>
    <w:p w:rsidR="003E549F" w:rsidRDefault="003E549F">
      <w:r w:rsidRPr="00C62666">
        <w:rPr>
          <w:sz w:val="22"/>
          <w:szCs w:val="22"/>
        </w:rPr>
        <w:t>Given the right environment and appropriate teaching, all children are capable of considerable achievements in music. It should be our aim to develop every child’s musical abilities to their fullest extent through practical experience of composing, performing and listening, and to develop in every child the capacity to enjoy, understand and have sensitivity to music.</w:t>
      </w:r>
    </w:p>
    <w:p w:rsidR="003E549F" w:rsidRDefault="003E549F"/>
    <w:p w:rsidR="003E549F" w:rsidRDefault="003E549F" w:rsidP="003E549F">
      <w:pPr>
        <w:pStyle w:val="Default"/>
        <w:rPr>
          <w:sz w:val="22"/>
          <w:szCs w:val="22"/>
        </w:rPr>
      </w:pPr>
      <w:r w:rsidRPr="00FD7910">
        <w:rPr>
          <w:b/>
          <w:sz w:val="22"/>
          <w:szCs w:val="22"/>
        </w:rPr>
        <w:t>Curriculum</w:t>
      </w:r>
      <w:r>
        <w:rPr>
          <w:sz w:val="22"/>
          <w:szCs w:val="22"/>
        </w:rPr>
        <w:t>:</w:t>
      </w:r>
    </w:p>
    <w:p w:rsidR="003E549F" w:rsidRDefault="003E549F" w:rsidP="003E549F">
      <w:pPr>
        <w:suppressAutoHyphens w:val="0"/>
        <w:jc w:val="left"/>
        <w:rPr>
          <w:rFonts w:cs="Arial"/>
          <w:sz w:val="22"/>
          <w:szCs w:val="22"/>
          <w:lang w:eastAsia="en-GB"/>
        </w:rPr>
      </w:pPr>
      <w:r>
        <w:rPr>
          <w:rFonts w:cs="Arial"/>
          <w:sz w:val="22"/>
          <w:szCs w:val="22"/>
          <w:lang w:eastAsia="en-GB"/>
        </w:rPr>
        <w:t>Pupils should be taught to:</w:t>
      </w:r>
    </w:p>
    <w:p w:rsidR="003E549F" w:rsidRDefault="003E549F" w:rsidP="003E549F">
      <w:pPr>
        <w:numPr>
          <w:ilvl w:val="0"/>
          <w:numId w:val="2"/>
        </w:numPr>
        <w:suppressAutoHyphens w:val="0"/>
        <w:jc w:val="left"/>
        <w:rPr>
          <w:rFonts w:cs="Arial"/>
          <w:sz w:val="22"/>
          <w:szCs w:val="22"/>
          <w:lang w:eastAsia="en-GB"/>
        </w:rPr>
      </w:pPr>
      <w:r w:rsidRPr="00FD7910">
        <w:rPr>
          <w:rFonts w:cs="Arial"/>
          <w:sz w:val="22"/>
          <w:szCs w:val="22"/>
          <w:lang w:eastAsia="en-GB"/>
        </w:rPr>
        <w:t xml:space="preserve">use their voices expressively and creatively by singing songs </w:t>
      </w:r>
      <w:r>
        <w:rPr>
          <w:rFonts w:cs="Arial"/>
          <w:sz w:val="22"/>
          <w:szCs w:val="22"/>
          <w:lang w:eastAsia="en-GB"/>
        </w:rPr>
        <w:t>and speaking chants and rhymes</w:t>
      </w:r>
    </w:p>
    <w:p w:rsidR="003E549F" w:rsidRDefault="003E549F" w:rsidP="003E549F">
      <w:pPr>
        <w:numPr>
          <w:ilvl w:val="0"/>
          <w:numId w:val="2"/>
        </w:numPr>
        <w:suppressAutoHyphens w:val="0"/>
        <w:jc w:val="left"/>
        <w:rPr>
          <w:rFonts w:cs="Arial"/>
          <w:sz w:val="22"/>
          <w:szCs w:val="22"/>
          <w:lang w:eastAsia="en-GB"/>
        </w:rPr>
      </w:pPr>
      <w:r w:rsidRPr="00FD7910">
        <w:rPr>
          <w:rFonts w:cs="Arial"/>
          <w:sz w:val="22"/>
          <w:szCs w:val="22"/>
          <w:lang w:eastAsia="en-GB"/>
        </w:rPr>
        <w:t xml:space="preserve">play tuned and </w:t>
      </w:r>
      <w:proofErr w:type="spellStart"/>
      <w:r w:rsidRPr="00FD7910">
        <w:rPr>
          <w:rFonts w:cs="Arial"/>
          <w:sz w:val="22"/>
          <w:szCs w:val="22"/>
          <w:lang w:eastAsia="en-GB"/>
        </w:rPr>
        <w:t>u</w:t>
      </w:r>
      <w:bookmarkStart w:id="0" w:name="_GoBack"/>
      <w:bookmarkEnd w:id="0"/>
      <w:r w:rsidRPr="00FD7910">
        <w:rPr>
          <w:rFonts w:cs="Arial"/>
          <w:sz w:val="22"/>
          <w:szCs w:val="22"/>
          <w:lang w:eastAsia="en-GB"/>
        </w:rPr>
        <w:t>ntuned</w:t>
      </w:r>
      <w:proofErr w:type="spellEnd"/>
      <w:r w:rsidRPr="00FD7910">
        <w:rPr>
          <w:rFonts w:cs="Arial"/>
          <w:sz w:val="22"/>
          <w:szCs w:val="22"/>
          <w:lang w:eastAsia="en-GB"/>
        </w:rPr>
        <w:t xml:space="preserve"> instruments musically</w:t>
      </w:r>
    </w:p>
    <w:p w:rsidR="003E549F" w:rsidRDefault="003E549F" w:rsidP="003E549F">
      <w:pPr>
        <w:numPr>
          <w:ilvl w:val="0"/>
          <w:numId w:val="2"/>
        </w:numPr>
        <w:suppressAutoHyphens w:val="0"/>
        <w:jc w:val="left"/>
        <w:rPr>
          <w:rFonts w:cs="Arial"/>
          <w:sz w:val="22"/>
          <w:szCs w:val="22"/>
          <w:lang w:eastAsia="en-GB"/>
        </w:rPr>
      </w:pPr>
      <w:r w:rsidRPr="00FD7910">
        <w:rPr>
          <w:rFonts w:cs="Arial"/>
          <w:sz w:val="22"/>
          <w:szCs w:val="22"/>
          <w:lang w:eastAsia="en-GB"/>
        </w:rPr>
        <w:t>listen with concentration and understanding to a range of high-quality live and recorded music</w:t>
      </w:r>
    </w:p>
    <w:p w:rsidR="003E549F" w:rsidRDefault="003E549F" w:rsidP="003E549F">
      <w:pPr>
        <w:numPr>
          <w:ilvl w:val="0"/>
          <w:numId w:val="2"/>
        </w:numPr>
        <w:suppressAutoHyphens w:val="0"/>
        <w:jc w:val="left"/>
        <w:rPr>
          <w:rFonts w:cs="Arial"/>
          <w:sz w:val="22"/>
          <w:szCs w:val="22"/>
          <w:lang w:eastAsia="en-GB"/>
        </w:rPr>
      </w:pPr>
      <w:r w:rsidRPr="00FD7910">
        <w:rPr>
          <w:rFonts w:cs="Arial"/>
          <w:sz w:val="22"/>
          <w:szCs w:val="22"/>
          <w:lang w:eastAsia="en-GB"/>
        </w:rPr>
        <w:t>experiment with, create, select and combin</w:t>
      </w:r>
      <w:r>
        <w:rPr>
          <w:rFonts w:cs="Arial"/>
          <w:sz w:val="22"/>
          <w:szCs w:val="22"/>
          <w:lang w:eastAsia="en-GB"/>
        </w:rPr>
        <w:t>e sounds using the interrelated</w:t>
      </w:r>
    </w:p>
    <w:p w:rsidR="003E549F" w:rsidRPr="00FD7910" w:rsidRDefault="003E549F" w:rsidP="003E549F">
      <w:pPr>
        <w:suppressAutoHyphens w:val="0"/>
        <w:ind w:left="780"/>
        <w:jc w:val="left"/>
        <w:rPr>
          <w:rFonts w:cs="Arial"/>
          <w:sz w:val="22"/>
          <w:szCs w:val="22"/>
          <w:lang w:eastAsia="en-GB"/>
        </w:rPr>
      </w:pPr>
      <w:r>
        <w:rPr>
          <w:rFonts w:cs="Arial"/>
          <w:sz w:val="22"/>
          <w:szCs w:val="22"/>
          <w:lang w:eastAsia="en-GB"/>
        </w:rPr>
        <w:t>Dimensions of M</w:t>
      </w:r>
      <w:r w:rsidRPr="00FD7910">
        <w:rPr>
          <w:rFonts w:cs="Arial"/>
          <w:sz w:val="22"/>
          <w:szCs w:val="22"/>
          <w:lang w:eastAsia="en-GB"/>
        </w:rPr>
        <w:t>usic</w:t>
      </w:r>
      <w:r>
        <w:rPr>
          <w:rFonts w:cs="Arial"/>
          <w:sz w:val="22"/>
          <w:szCs w:val="22"/>
          <w:lang w:eastAsia="en-GB"/>
        </w:rPr>
        <w:t xml:space="preserve"> (composition).</w:t>
      </w:r>
    </w:p>
    <w:p w:rsidR="003E549F" w:rsidRPr="00FD7910" w:rsidRDefault="003E549F" w:rsidP="003E549F">
      <w:pPr>
        <w:pStyle w:val="Default"/>
        <w:rPr>
          <w:sz w:val="22"/>
          <w:szCs w:val="22"/>
        </w:rPr>
      </w:pPr>
    </w:p>
    <w:p w:rsidR="003E549F" w:rsidRPr="00C62666" w:rsidRDefault="003E549F" w:rsidP="003E549F">
      <w:pPr>
        <w:pStyle w:val="Default"/>
        <w:rPr>
          <w:b/>
          <w:bCs/>
          <w:sz w:val="22"/>
          <w:szCs w:val="22"/>
        </w:rPr>
      </w:pPr>
    </w:p>
    <w:p w:rsidR="003E549F" w:rsidRPr="00C62666" w:rsidRDefault="003E549F" w:rsidP="003E549F">
      <w:pPr>
        <w:pStyle w:val="Default"/>
        <w:rPr>
          <w:sz w:val="22"/>
          <w:szCs w:val="22"/>
        </w:rPr>
      </w:pPr>
      <w:r w:rsidRPr="00C62666">
        <w:rPr>
          <w:b/>
          <w:bCs/>
          <w:sz w:val="22"/>
          <w:szCs w:val="22"/>
        </w:rPr>
        <w:t>A</w:t>
      </w:r>
      <w:r>
        <w:rPr>
          <w:b/>
          <w:bCs/>
          <w:sz w:val="22"/>
          <w:szCs w:val="22"/>
        </w:rPr>
        <w:t>ims</w:t>
      </w:r>
      <w:r w:rsidRPr="00C62666">
        <w:rPr>
          <w:b/>
          <w:bCs/>
          <w:sz w:val="22"/>
          <w:szCs w:val="22"/>
        </w:rPr>
        <w:t xml:space="preserve">: </w:t>
      </w:r>
    </w:p>
    <w:p w:rsidR="003E549F" w:rsidRPr="00C62666" w:rsidRDefault="003E549F" w:rsidP="003E549F">
      <w:pPr>
        <w:pStyle w:val="Default"/>
        <w:rPr>
          <w:sz w:val="22"/>
          <w:szCs w:val="22"/>
        </w:rPr>
      </w:pPr>
      <w:r w:rsidRPr="00C62666">
        <w:rPr>
          <w:sz w:val="22"/>
          <w:szCs w:val="22"/>
        </w:rPr>
        <w:t xml:space="preserve">We aim to provide opportunities </w:t>
      </w:r>
      <w:r>
        <w:rPr>
          <w:sz w:val="22"/>
          <w:szCs w:val="22"/>
        </w:rPr>
        <w:t xml:space="preserve">for children </w:t>
      </w:r>
      <w:r w:rsidRPr="00C62666">
        <w:rPr>
          <w:sz w:val="22"/>
          <w:szCs w:val="22"/>
        </w:rPr>
        <w:t xml:space="preserve">to: </w:t>
      </w:r>
    </w:p>
    <w:p w:rsidR="003E549F" w:rsidRPr="00C62666" w:rsidRDefault="003E549F" w:rsidP="003E549F">
      <w:pPr>
        <w:pStyle w:val="Default"/>
        <w:numPr>
          <w:ilvl w:val="0"/>
          <w:numId w:val="1"/>
        </w:numPr>
        <w:spacing w:after="30"/>
        <w:rPr>
          <w:sz w:val="22"/>
          <w:szCs w:val="22"/>
        </w:rPr>
      </w:pPr>
      <w:r w:rsidRPr="00C62666">
        <w:rPr>
          <w:sz w:val="22"/>
          <w:szCs w:val="22"/>
        </w:rPr>
        <w:t xml:space="preserve">listen to a wide range of music </w:t>
      </w:r>
    </w:p>
    <w:p w:rsidR="003E549F" w:rsidRPr="00C62666" w:rsidRDefault="003E549F" w:rsidP="003E549F">
      <w:pPr>
        <w:pStyle w:val="Default"/>
        <w:numPr>
          <w:ilvl w:val="0"/>
          <w:numId w:val="1"/>
        </w:numPr>
        <w:spacing w:after="30"/>
        <w:rPr>
          <w:sz w:val="22"/>
          <w:szCs w:val="22"/>
        </w:rPr>
      </w:pPr>
      <w:r w:rsidRPr="00C62666">
        <w:rPr>
          <w:sz w:val="22"/>
          <w:szCs w:val="22"/>
        </w:rPr>
        <w:t xml:space="preserve">learn songs </w:t>
      </w:r>
    </w:p>
    <w:p w:rsidR="003E549F" w:rsidRPr="00C62666" w:rsidRDefault="003E549F" w:rsidP="003E549F">
      <w:pPr>
        <w:pStyle w:val="Default"/>
        <w:numPr>
          <w:ilvl w:val="0"/>
          <w:numId w:val="1"/>
        </w:numPr>
        <w:spacing w:after="30"/>
        <w:rPr>
          <w:sz w:val="22"/>
          <w:szCs w:val="22"/>
        </w:rPr>
      </w:pPr>
      <w:r w:rsidRPr="00C62666">
        <w:rPr>
          <w:sz w:val="22"/>
          <w:szCs w:val="22"/>
        </w:rPr>
        <w:t xml:space="preserve">enjoy singing </w:t>
      </w:r>
    </w:p>
    <w:p w:rsidR="003E549F" w:rsidRPr="00C62666" w:rsidRDefault="003E549F" w:rsidP="003E549F">
      <w:pPr>
        <w:pStyle w:val="Default"/>
        <w:numPr>
          <w:ilvl w:val="0"/>
          <w:numId w:val="1"/>
        </w:numPr>
        <w:spacing w:after="30"/>
        <w:rPr>
          <w:sz w:val="22"/>
          <w:szCs w:val="22"/>
        </w:rPr>
      </w:pPr>
      <w:r w:rsidRPr="00C62666">
        <w:rPr>
          <w:sz w:val="22"/>
          <w:szCs w:val="22"/>
        </w:rPr>
        <w:t xml:space="preserve">use their voices expressively </w:t>
      </w:r>
    </w:p>
    <w:p w:rsidR="003E549F" w:rsidRPr="00C62666" w:rsidRDefault="003E549F" w:rsidP="003E549F">
      <w:pPr>
        <w:pStyle w:val="Default"/>
        <w:numPr>
          <w:ilvl w:val="0"/>
          <w:numId w:val="1"/>
        </w:numPr>
        <w:spacing w:after="30"/>
        <w:rPr>
          <w:sz w:val="22"/>
          <w:szCs w:val="22"/>
        </w:rPr>
      </w:pPr>
      <w:r>
        <w:rPr>
          <w:sz w:val="22"/>
          <w:szCs w:val="22"/>
        </w:rPr>
        <w:t xml:space="preserve">sing in groups/on their own </w:t>
      </w:r>
      <w:r w:rsidRPr="00C62666">
        <w:rPr>
          <w:sz w:val="22"/>
          <w:szCs w:val="22"/>
        </w:rPr>
        <w:t xml:space="preserve">at organised sessions and spontaneously </w:t>
      </w:r>
    </w:p>
    <w:p w:rsidR="003E549F" w:rsidRPr="00C62666" w:rsidRDefault="003E549F" w:rsidP="003E549F">
      <w:pPr>
        <w:pStyle w:val="Default"/>
        <w:numPr>
          <w:ilvl w:val="0"/>
          <w:numId w:val="1"/>
        </w:numPr>
        <w:spacing w:after="30"/>
        <w:rPr>
          <w:sz w:val="22"/>
          <w:szCs w:val="22"/>
        </w:rPr>
      </w:pPr>
      <w:r w:rsidRPr="00C62666">
        <w:rPr>
          <w:sz w:val="22"/>
          <w:szCs w:val="22"/>
        </w:rPr>
        <w:t xml:space="preserve">perform to an audience </w:t>
      </w:r>
    </w:p>
    <w:p w:rsidR="003E549F" w:rsidRPr="00C62666" w:rsidRDefault="003E549F" w:rsidP="003E549F">
      <w:pPr>
        <w:pStyle w:val="Default"/>
        <w:numPr>
          <w:ilvl w:val="0"/>
          <w:numId w:val="1"/>
        </w:numPr>
        <w:spacing w:after="30"/>
        <w:rPr>
          <w:sz w:val="22"/>
          <w:szCs w:val="22"/>
        </w:rPr>
      </w:pPr>
      <w:r w:rsidRPr="00C62666">
        <w:rPr>
          <w:sz w:val="22"/>
          <w:szCs w:val="22"/>
        </w:rPr>
        <w:t xml:space="preserve">compose </w:t>
      </w:r>
    </w:p>
    <w:p w:rsidR="003E549F" w:rsidRPr="00C62666" w:rsidRDefault="003E549F" w:rsidP="003E549F">
      <w:pPr>
        <w:pStyle w:val="Default"/>
        <w:numPr>
          <w:ilvl w:val="0"/>
          <w:numId w:val="1"/>
        </w:numPr>
        <w:spacing w:after="30"/>
        <w:rPr>
          <w:sz w:val="22"/>
          <w:szCs w:val="22"/>
        </w:rPr>
      </w:pPr>
      <w:r w:rsidRPr="00C62666">
        <w:rPr>
          <w:sz w:val="22"/>
          <w:szCs w:val="22"/>
        </w:rPr>
        <w:t xml:space="preserve">investigate sounds using instruments and voices </w:t>
      </w:r>
    </w:p>
    <w:p w:rsidR="003E549F" w:rsidRPr="00C62666" w:rsidRDefault="003E549F" w:rsidP="003E549F">
      <w:pPr>
        <w:pStyle w:val="Default"/>
        <w:numPr>
          <w:ilvl w:val="0"/>
          <w:numId w:val="1"/>
        </w:numPr>
        <w:spacing w:after="30"/>
        <w:rPr>
          <w:sz w:val="22"/>
          <w:szCs w:val="22"/>
        </w:rPr>
      </w:pPr>
      <w:r>
        <w:rPr>
          <w:sz w:val="22"/>
          <w:szCs w:val="22"/>
        </w:rPr>
        <w:t>be an appreciative</w:t>
      </w:r>
      <w:r w:rsidRPr="00C62666">
        <w:rPr>
          <w:sz w:val="22"/>
          <w:szCs w:val="22"/>
        </w:rPr>
        <w:t xml:space="preserve"> and critical audience to performances </w:t>
      </w:r>
    </w:p>
    <w:p w:rsidR="003E549F" w:rsidRPr="00C62666" w:rsidRDefault="003E549F" w:rsidP="003E549F">
      <w:pPr>
        <w:pStyle w:val="Default"/>
        <w:numPr>
          <w:ilvl w:val="0"/>
          <w:numId w:val="1"/>
        </w:numPr>
        <w:spacing w:after="30"/>
        <w:rPr>
          <w:sz w:val="22"/>
          <w:szCs w:val="22"/>
        </w:rPr>
      </w:pPr>
      <w:r w:rsidRPr="00C62666">
        <w:rPr>
          <w:sz w:val="22"/>
          <w:szCs w:val="22"/>
        </w:rPr>
        <w:t xml:space="preserve">express views and evaluate music </w:t>
      </w:r>
    </w:p>
    <w:p w:rsidR="003E549F" w:rsidRPr="00C62666" w:rsidRDefault="003E549F" w:rsidP="003E549F">
      <w:pPr>
        <w:pStyle w:val="Default"/>
        <w:numPr>
          <w:ilvl w:val="0"/>
          <w:numId w:val="1"/>
        </w:numPr>
        <w:spacing w:after="30"/>
        <w:rPr>
          <w:sz w:val="22"/>
          <w:szCs w:val="22"/>
        </w:rPr>
      </w:pPr>
      <w:r w:rsidRPr="00C62666">
        <w:rPr>
          <w:sz w:val="22"/>
          <w:szCs w:val="22"/>
        </w:rPr>
        <w:t xml:space="preserve">respond to music through, dance, art, literacy </w:t>
      </w:r>
      <w:proofErr w:type="spellStart"/>
      <w:r w:rsidRPr="00C62666">
        <w:rPr>
          <w:sz w:val="22"/>
          <w:szCs w:val="22"/>
        </w:rPr>
        <w:t>etc</w:t>
      </w:r>
      <w:proofErr w:type="spellEnd"/>
      <w:r w:rsidRPr="00C62666">
        <w:rPr>
          <w:sz w:val="22"/>
          <w:szCs w:val="22"/>
        </w:rPr>
        <w:t xml:space="preserve"> </w:t>
      </w:r>
    </w:p>
    <w:p w:rsidR="003E549F" w:rsidRPr="00C62666" w:rsidRDefault="003E549F" w:rsidP="003E549F">
      <w:pPr>
        <w:pStyle w:val="Default"/>
        <w:numPr>
          <w:ilvl w:val="0"/>
          <w:numId w:val="1"/>
        </w:numPr>
        <w:spacing w:after="30"/>
        <w:rPr>
          <w:sz w:val="22"/>
          <w:szCs w:val="22"/>
        </w:rPr>
      </w:pPr>
      <w:r w:rsidRPr="00C62666">
        <w:rPr>
          <w:sz w:val="22"/>
          <w:szCs w:val="22"/>
        </w:rPr>
        <w:t xml:space="preserve">to develop a sense of pitch and sing in tune </w:t>
      </w:r>
    </w:p>
    <w:p w:rsidR="003E549F" w:rsidRPr="00C62666" w:rsidRDefault="003E549F" w:rsidP="003E549F">
      <w:pPr>
        <w:pStyle w:val="Default"/>
        <w:numPr>
          <w:ilvl w:val="0"/>
          <w:numId w:val="1"/>
        </w:numPr>
        <w:spacing w:after="30"/>
        <w:rPr>
          <w:sz w:val="22"/>
          <w:szCs w:val="22"/>
        </w:rPr>
      </w:pPr>
      <w:r w:rsidRPr="00C62666">
        <w:rPr>
          <w:sz w:val="22"/>
          <w:szCs w:val="22"/>
        </w:rPr>
        <w:t xml:space="preserve">to represent music symbolically </w:t>
      </w:r>
    </w:p>
    <w:p w:rsidR="003E549F" w:rsidRPr="00C62666" w:rsidRDefault="003E549F" w:rsidP="003E549F">
      <w:pPr>
        <w:pStyle w:val="Default"/>
        <w:numPr>
          <w:ilvl w:val="0"/>
          <w:numId w:val="1"/>
        </w:numPr>
        <w:spacing w:after="30"/>
        <w:rPr>
          <w:sz w:val="22"/>
          <w:szCs w:val="22"/>
        </w:rPr>
      </w:pPr>
      <w:r w:rsidRPr="00C62666">
        <w:rPr>
          <w:sz w:val="22"/>
          <w:szCs w:val="22"/>
        </w:rPr>
        <w:t xml:space="preserve">use ICT to express themselves creatively </w:t>
      </w:r>
    </w:p>
    <w:p w:rsidR="003E549F" w:rsidRPr="00C62666" w:rsidRDefault="003E549F" w:rsidP="003E549F">
      <w:pPr>
        <w:pStyle w:val="Default"/>
        <w:numPr>
          <w:ilvl w:val="0"/>
          <w:numId w:val="1"/>
        </w:numPr>
        <w:rPr>
          <w:sz w:val="22"/>
          <w:szCs w:val="22"/>
        </w:rPr>
      </w:pPr>
      <w:r w:rsidRPr="00C62666">
        <w:rPr>
          <w:sz w:val="22"/>
          <w:szCs w:val="22"/>
        </w:rPr>
        <w:t>develop skill and understanding of</w:t>
      </w:r>
      <w:r>
        <w:rPr>
          <w:sz w:val="22"/>
          <w:szCs w:val="22"/>
        </w:rPr>
        <w:t xml:space="preserve"> the Dimensions of Music</w:t>
      </w:r>
      <w:r w:rsidRPr="00C62666">
        <w:rPr>
          <w:sz w:val="22"/>
          <w:szCs w:val="22"/>
        </w:rPr>
        <w:t xml:space="preserve">: </w:t>
      </w:r>
    </w:p>
    <w:p w:rsidR="003E549F" w:rsidRPr="00C62666" w:rsidRDefault="003E549F" w:rsidP="003E549F">
      <w:pPr>
        <w:pStyle w:val="Default"/>
        <w:numPr>
          <w:ilvl w:val="1"/>
          <w:numId w:val="1"/>
        </w:numPr>
        <w:spacing w:after="14"/>
        <w:rPr>
          <w:sz w:val="22"/>
          <w:szCs w:val="22"/>
        </w:rPr>
      </w:pPr>
      <w:r w:rsidRPr="00C62666">
        <w:rPr>
          <w:sz w:val="22"/>
          <w:szCs w:val="22"/>
        </w:rPr>
        <w:t xml:space="preserve">pitch – complete range of sounds from lowest to highest </w:t>
      </w:r>
    </w:p>
    <w:p w:rsidR="003E549F" w:rsidRPr="00C62666" w:rsidRDefault="003E549F" w:rsidP="003E549F">
      <w:pPr>
        <w:pStyle w:val="Default"/>
        <w:numPr>
          <w:ilvl w:val="1"/>
          <w:numId w:val="1"/>
        </w:numPr>
        <w:spacing w:after="14"/>
        <w:rPr>
          <w:sz w:val="22"/>
          <w:szCs w:val="22"/>
        </w:rPr>
      </w:pPr>
      <w:r w:rsidRPr="00C62666">
        <w:rPr>
          <w:sz w:val="22"/>
          <w:szCs w:val="22"/>
        </w:rPr>
        <w:t xml:space="preserve">duration – length of a sound or silence </w:t>
      </w:r>
    </w:p>
    <w:p w:rsidR="003E549F" w:rsidRPr="00C62666" w:rsidRDefault="003E549F" w:rsidP="003E549F">
      <w:pPr>
        <w:pStyle w:val="Default"/>
        <w:numPr>
          <w:ilvl w:val="1"/>
          <w:numId w:val="1"/>
        </w:numPr>
        <w:spacing w:after="14"/>
        <w:rPr>
          <w:sz w:val="22"/>
          <w:szCs w:val="22"/>
        </w:rPr>
      </w:pPr>
      <w:r w:rsidRPr="00C62666">
        <w:rPr>
          <w:sz w:val="22"/>
          <w:szCs w:val="22"/>
        </w:rPr>
        <w:t xml:space="preserve">dynamics – volume of the music, loud or quiet </w:t>
      </w:r>
    </w:p>
    <w:p w:rsidR="003E549F" w:rsidRPr="00C62666" w:rsidRDefault="003E549F" w:rsidP="003E549F">
      <w:pPr>
        <w:pStyle w:val="Default"/>
        <w:numPr>
          <w:ilvl w:val="1"/>
          <w:numId w:val="1"/>
        </w:numPr>
        <w:spacing w:after="14"/>
        <w:rPr>
          <w:sz w:val="22"/>
          <w:szCs w:val="22"/>
        </w:rPr>
      </w:pPr>
      <w:r w:rsidRPr="00C62666">
        <w:rPr>
          <w:sz w:val="22"/>
          <w:szCs w:val="22"/>
        </w:rPr>
        <w:t xml:space="preserve">tempo – speed of music, fast or slow </w:t>
      </w:r>
    </w:p>
    <w:p w:rsidR="003E549F" w:rsidRPr="00C62666" w:rsidRDefault="003E549F" w:rsidP="003E549F">
      <w:pPr>
        <w:pStyle w:val="Default"/>
        <w:numPr>
          <w:ilvl w:val="1"/>
          <w:numId w:val="1"/>
        </w:numPr>
        <w:spacing w:after="14"/>
        <w:rPr>
          <w:sz w:val="22"/>
          <w:szCs w:val="22"/>
        </w:rPr>
      </w:pPr>
      <w:r w:rsidRPr="00C62666">
        <w:rPr>
          <w:sz w:val="22"/>
          <w:szCs w:val="22"/>
        </w:rPr>
        <w:t xml:space="preserve">texture – layers of sound e.g. 2 layers of sound created by a melody accompanied by a drum beat </w:t>
      </w:r>
    </w:p>
    <w:p w:rsidR="003E549F" w:rsidRPr="00C62666" w:rsidRDefault="003E549F" w:rsidP="003E549F">
      <w:pPr>
        <w:pStyle w:val="Default"/>
        <w:numPr>
          <w:ilvl w:val="1"/>
          <w:numId w:val="1"/>
        </w:numPr>
        <w:spacing w:after="14"/>
        <w:rPr>
          <w:sz w:val="22"/>
          <w:szCs w:val="22"/>
        </w:rPr>
      </w:pPr>
      <w:r w:rsidRPr="00C62666">
        <w:rPr>
          <w:sz w:val="22"/>
          <w:szCs w:val="22"/>
        </w:rPr>
        <w:t xml:space="preserve">timbre – quality of sound e.g. squeaky </w:t>
      </w:r>
    </w:p>
    <w:p w:rsidR="003E549F" w:rsidRDefault="003E549F" w:rsidP="003E549F">
      <w:pPr>
        <w:pStyle w:val="Default"/>
        <w:numPr>
          <w:ilvl w:val="1"/>
          <w:numId w:val="1"/>
        </w:numPr>
        <w:rPr>
          <w:sz w:val="22"/>
          <w:szCs w:val="22"/>
        </w:rPr>
      </w:pPr>
      <w:r w:rsidRPr="00C62666">
        <w:rPr>
          <w:sz w:val="22"/>
          <w:szCs w:val="22"/>
        </w:rPr>
        <w:t xml:space="preserve">structure – of music e.g. beginning, middle, end </w:t>
      </w:r>
    </w:p>
    <w:p w:rsidR="003E549F" w:rsidRDefault="003E549F" w:rsidP="003E549F">
      <w:pPr>
        <w:pStyle w:val="Default"/>
        <w:ind w:left="1440"/>
        <w:rPr>
          <w:sz w:val="22"/>
          <w:szCs w:val="22"/>
        </w:rPr>
      </w:pPr>
    </w:p>
    <w:p w:rsidR="003E549F" w:rsidRPr="00C62666" w:rsidRDefault="003E549F" w:rsidP="003E549F">
      <w:pPr>
        <w:pStyle w:val="Default"/>
        <w:rPr>
          <w:b/>
          <w:sz w:val="22"/>
          <w:szCs w:val="22"/>
        </w:rPr>
      </w:pPr>
      <w:r w:rsidRPr="00C62666">
        <w:rPr>
          <w:b/>
          <w:sz w:val="22"/>
          <w:szCs w:val="22"/>
        </w:rPr>
        <w:t xml:space="preserve">Equal Opportunities </w:t>
      </w:r>
    </w:p>
    <w:p w:rsidR="003E549F" w:rsidRDefault="003E549F" w:rsidP="003E549F">
      <w:pPr>
        <w:pStyle w:val="Default"/>
        <w:rPr>
          <w:sz w:val="22"/>
          <w:szCs w:val="22"/>
        </w:rPr>
      </w:pPr>
      <w:r w:rsidRPr="00C62666">
        <w:rPr>
          <w:sz w:val="22"/>
          <w:szCs w:val="22"/>
        </w:rPr>
        <w:t xml:space="preserve">We endeavour to provide for each individual child equal opportunities to access a programme which adheres to the requirements of the National Curriculum and the Early Years Foundation Stage curriculum. </w:t>
      </w:r>
    </w:p>
    <w:p w:rsidR="003E549F" w:rsidRPr="00C62666" w:rsidRDefault="003E549F" w:rsidP="003E549F">
      <w:pPr>
        <w:pStyle w:val="Default"/>
        <w:rPr>
          <w:sz w:val="22"/>
          <w:szCs w:val="22"/>
        </w:rPr>
      </w:pPr>
    </w:p>
    <w:p w:rsidR="003E549F" w:rsidRPr="00C62666" w:rsidRDefault="003E549F" w:rsidP="003E549F">
      <w:pPr>
        <w:pStyle w:val="Default"/>
        <w:rPr>
          <w:b/>
          <w:sz w:val="22"/>
          <w:szCs w:val="22"/>
        </w:rPr>
      </w:pPr>
      <w:r w:rsidRPr="00C62666">
        <w:rPr>
          <w:b/>
          <w:sz w:val="22"/>
          <w:szCs w:val="22"/>
        </w:rPr>
        <w:t xml:space="preserve">Assessment </w:t>
      </w:r>
    </w:p>
    <w:p w:rsidR="003E549F" w:rsidRDefault="003E549F" w:rsidP="003E549F">
      <w:pPr>
        <w:pStyle w:val="Default"/>
        <w:rPr>
          <w:sz w:val="22"/>
          <w:szCs w:val="22"/>
        </w:rPr>
      </w:pPr>
      <w:r w:rsidRPr="00C62666">
        <w:rPr>
          <w:sz w:val="22"/>
          <w:szCs w:val="22"/>
        </w:rPr>
        <w:t xml:space="preserve">Pupil progress is assessed using National Curriculum descriptors and the Foundation Stage Early Learning Goals. Assessment is used to inform planning and end of key stage reports. </w:t>
      </w:r>
    </w:p>
    <w:p w:rsidR="003E549F" w:rsidRPr="00C62666" w:rsidRDefault="003E549F" w:rsidP="003E549F">
      <w:pPr>
        <w:pStyle w:val="Default"/>
        <w:rPr>
          <w:sz w:val="22"/>
          <w:szCs w:val="22"/>
        </w:rPr>
      </w:pPr>
    </w:p>
    <w:p w:rsidR="003E549F" w:rsidRDefault="003E549F" w:rsidP="003E549F">
      <w:pPr>
        <w:pStyle w:val="Default"/>
        <w:rPr>
          <w:b/>
          <w:sz w:val="22"/>
          <w:szCs w:val="22"/>
        </w:rPr>
      </w:pPr>
      <w:r>
        <w:rPr>
          <w:b/>
          <w:sz w:val="22"/>
          <w:szCs w:val="22"/>
        </w:rPr>
        <w:t>Teaching</w:t>
      </w:r>
    </w:p>
    <w:p w:rsidR="003E549F" w:rsidRPr="001F6EDF" w:rsidRDefault="003E549F" w:rsidP="003E549F">
      <w:pPr>
        <w:pStyle w:val="Default"/>
        <w:rPr>
          <w:b/>
          <w:sz w:val="22"/>
          <w:szCs w:val="22"/>
        </w:rPr>
      </w:pPr>
      <w:r w:rsidRPr="001F6EDF">
        <w:rPr>
          <w:sz w:val="22"/>
          <w:szCs w:val="22"/>
        </w:rPr>
        <w:t>Music lessons are taught every</w:t>
      </w:r>
      <w:r>
        <w:rPr>
          <w:b/>
          <w:sz w:val="22"/>
          <w:szCs w:val="22"/>
        </w:rPr>
        <w:t xml:space="preserve"> </w:t>
      </w:r>
      <w:r w:rsidRPr="001F6EDF">
        <w:rPr>
          <w:sz w:val="22"/>
          <w:szCs w:val="22"/>
        </w:rPr>
        <w:t xml:space="preserve">week </w:t>
      </w:r>
      <w:r>
        <w:rPr>
          <w:sz w:val="22"/>
          <w:szCs w:val="22"/>
        </w:rPr>
        <w:t xml:space="preserve">in class. Planning is matched to the half-termly topics and is taken from Hampshire Music Service, Music Express and other sources, adapted to suit the pupils at Southwood. </w:t>
      </w:r>
      <w:r w:rsidRPr="00C62666">
        <w:rPr>
          <w:sz w:val="22"/>
          <w:szCs w:val="22"/>
        </w:rPr>
        <w:t>The units of work allow pupils to; control sounds through singing and playing (performing skills), create and develop musical ideas (composing skills), respond and review (appraising skills), listen and apply knowledge and understanding.</w:t>
      </w:r>
      <w:r>
        <w:rPr>
          <w:sz w:val="22"/>
          <w:szCs w:val="22"/>
        </w:rPr>
        <w:t xml:space="preserve"> The long term plan ensures progression and that all of the Dimensions of Music are covered.</w:t>
      </w:r>
    </w:p>
    <w:p w:rsidR="003E549F" w:rsidRDefault="003E549F" w:rsidP="003E549F">
      <w:pPr>
        <w:rPr>
          <w:rFonts w:cs="Arial"/>
          <w:sz w:val="22"/>
          <w:szCs w:val="22"/>
        </w:rPr>
      </w:pPr>
    </w:p>
    <w:p w:rsidR="003E549F" w:rsidRDefault="003E549F" w:rsidP="003E549F">
      <w:pPr>
        <w:rPr>
          <w:rFonts w:cs="Arial"/>
          <w:b/>
          <w:sz w:val="22"/>
          <w:szCs w:val="22"/>
        </w:rPr>
      </w:pPr>
      <w:r>
        <w:rPr>
          <w:rFonts w:cs="Arial"/>
          <w:b/>
          <w:sz w:val="22"/>
          <w:szCs w:val="22"/>
        </w:rPr>
        <w:t>Performance</w:t>
      </w:r>
    </w:p>
    <w:p w:rsidR="003E549F" w:rsidRDefault="003E549F" w:rsidP="003E549F">
      <w:pPr>
        <w:rPr>
          <w:rFonts w:cs="Arial"/>
          <w:sz w:val="22"/>
          <w:szCs w:val="22"/>
        </w:rPr>
      </w:pPr>
      <w:r>
        <w:rPr>
          <w:rFonts w:cs="Arial"/>
          <w:sz w:val="22"/>
          <w:szCs w:val="22"/>
        </w:rPr>
        <w:t>Children are given the opportunity to perform within class, within school assemblies and to audiences of parents and carers at scheduled class assemblies, Christmas shows and Year 2 Leavers performance. KS1 children have the additional choice to join the school choir, Songbirds, and perform outside of school. We have partnered with Rocksteady to provide music lessons within a ‘band’. This is a paid activity within school time and children perform in their ‘bands’ to parents and carers and the rest of the school.</w:t>
      </w:r>
    </w:p>
    <w:p w:rsidR="003E549F" w:rsidRDefault="003E549F" w:rsidP="003E549F">
      <w:pPr>
        <w:rPr>
          <w:rFonts w:cs="Arial"/>
          <w:sz w:val="22"/>
          <w:szCs w:val="22"/>
        </w:rPr>
      </w:pPr>
    </w:p>
    <w:p w:rsidR="003E549F" w:rsidRDefault="003E549F" w:rsidP="003E549F">
      <w:pPr>
        <w:rPr>
          <w:rFonts w:cs="Arial"/>
          <w:b/>
          <w:sz w:val="22"/>
          <w:szCs w:val="22"/>
        </w:rPr>
      </w:pPr>
      <w:proofErr w:type="spellStart"/>
      <w:r w:rsidRPr="00D218D9">
        <w:rPr>
          <w:rFonts w:cs="Arial"/>
          <w:b/>
          <w:sz w:val="22"/>
          <w:szCs w:val="22"/>
        </w:rPr>
        <w:t>Extra Curricular</w:t>
      </w:r>
      <w:proofErr w:type="spellEnd"/>
      <w:r>
        <w:rPr>
          <w:rFonts w:cs="Arial"/>
          <w:b/>
          <w:sz w:val="22"/>
          <w:szCs w:val="22"/>
        </w:rPr>
        <w:t xml:space="preserve"> Music</w:t>
      </w:r>
    </w:p>
    <w:p w:rsidR="003E549F" w:rsidRPr="00D218D9" w:rsidRDefault="003E549F" w:rsidP="003E549F">
      <w:pPr>
        <w:numPr>
          <w:ilvl w:val="0"/>
          <w:numId w:val="3"/>
        </w:numPr>
        <w:rPr>
          <w:rFonts w:cs="Arial"/>
          <w:b/>
          <w:sz w:val="22"/>
          <w:szCs w:val="22"/>
        </w:rPr>
      </w:pPr>
      <w:r>
        <w:rPr>
          <w:rFonts w:cs="Arial"/>
          <w:sz w:val="22"/>
          <w:szCs w:val="22"/>
        </w:rPr>
        <w:t>Songbirds – free school choir for KS1</w:t>
      </w:r>
    </w:p>
    <w:p w:rsidR="003E549F" w:rsidRPr="00D218D9" w:rsidRDefault="003E549F" w:rsidP="003E549F">
      <w:pPr>
        <w:numPr>
          <w:ilvl w:val="0"/>
          <w:numId w:val="3"/>
        </w:numPr>
        <w:rPr>
          <w:rFonts w:cs="Arial"/>
          <w:b/>
          <w:sz w:val="22"/>
          <w:szCs w:val="22"/>
        </w:rPr>
      </w:pPr>
      <w:r>
        <w:rPr>
          <w:rFonts w:cs="Arial"/>
          <w:sz w:val="22"/>
          <w:szCs w:val="22"/>
        </w:rPr>
        <w:t>Recorders – free school club for year 2</w:t>
      </w:r>
    </w:p>
    <w:p w:rsidR="003E549F" w:rsidRPr="00D218D9" w:rsidRDefault="003E549F" w:rsidP="003E549F">
      <w:pPr>
        <w:numPr>
          <w:ilvl w:val="0"/>
          <w:numId w:val="3"/>
        </w:numPr>
        <w:rPr>
          <w:rFonts w:cs="Arial"/>
          <w:b/>
          <w:sz w:val="22"/>
          <w:szCs w:val="22"/>
        </w:rPr>
      </w:pPr>
      <w:r>
        <w:rPr>
          <w:rFonts w:cs="Arial"/>
          <w:sz w:val="22"/>
          <w:szCs w:val="22"/>
        </w:rPr>
        <w:t>Rocksteady – paid lessons for all year groups</w:t>
      </w:r>
    </w:p>
    <w:p w:rsidR="003E549F" w:rsidRPr="00C62666" w:rsidRDefault="003E549F" w:rsidP="003E549F">
      <w:pPr>
        <w:pStyle w:val="Default"/>
        <w:rPr>
          <w:sz w:val="22"/>
          <w:szCs w:val="22"/>
        </w:rPr>
      </w:pPr>
    </w:p>
    <w:p w:rsidR="003E549F" w:rsidRDefault="003E549F"/>
    <w:sectPr w:rsidR="003E549F" w:rsidSect="003E549F">
      <w:pgSz w:w="11906" w:h="16838"/>
      <w:pgMar w:top="284" w:right="566" w:bottom="28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03CA8"/>
    <w:multiLevelType w:val="hybridMultilevel"/>
    <w:tmpl w:val="7034E99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63B6075B"/>
    <w:multiLevelType w:val="hybridMultilevel"/>
    <w:tmpl w:val="D940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69283E"/>
    <w:multiLevelType w:val="hybridMultilevel"/>
    <w:tmpl w:val="A8D465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49F"/>
    <w:rsid w:val="0031760F"/>
    <w:rsid w:val="003E549F"/>
    <w:rsid w:val="006B01B0"/>
    <w:rsid w:val="006F3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9D2DE"/>
  <w15:chartTrackingRefBased/>
  <w15:docId w15:val="{7C8CCDF2-30A1-45AE-B941-051F74E1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49F"/>
    <w:pPr>
      <w:suppressAutoHyphens/>
      <w:spacing w:after="0" w:line="240" w:lineRule="auto"/>
      <w:jc w:val="both"/>
    </w:pPr>
    <w:rPr>
      <w:rFonts w:eastAsia="Times New Roman" w:cs="Times New Roman"/>
      <w:sz w:val="20"/>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549F"/>
    <w:pPr>
      <w:autoSpaceDE w:val="0"/>
      <w:autoSpaceDN w:val="0"/>
      <w:adjustRightInd w:val="0"/>
      <w:spacing w:after="0" w:line="240" w:lineRule="auto"/>
    </w:pPr>
    <w:rPr>
      <w:rFonts w:eastAsia="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Wisken</dc:creator>
  <cp:keywords/>
  <dc:description/>
  <cp:lastModifiedBy>Zoe Wisken</cp:lastModifiedBy>
  <cp:revision>1</cp:revision>
  <dcterms:created xsi:type="dcterms:W3CDTF">2025-01-08T13:27:00Z</dcterms:created>
  <dcterms:modified xsi:type="dcterms:W3CDTF">2025-01-08T13:35:00Z</dcterms:modified>
</cp:coreProperties>
</file>